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DA0" w:rsidRPr="00EC3DA0" w:rsidRDefault="00EC3DA0" w:rsidP="00EC3DA0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r w:rsidRPr="00EC3DA0">
        <w:rPr>
          <w:rFonts w:ascii="Times New Roman" w:hAnsi="Times New Roman" w:cs="Times New Roman"/>
        </w:rPr>
        <w:t>МКУ УПРАВЛЕНИЕ ОБРАЗОВАНИЯ  МО «ТАРБАГАТАЙСКИЙ РАЙОН»</w:t>
      </w:r>
    </w:p>
    <w:p w:rsidR="00EC3DA0" w:rsidRDefault="00EC3DA0" w:rsidP="00EC3DA0">
      <w:pPr>
        <w:spacing w:after="0"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 w:rsidRPr="00EC3DA0">
        <w:rPr>
          <w:rFonts w:ascii="Times New Roman" w:hAnsi="Times New Roman" w:cs="Times New Roman"/>
          <w:szCs w:val="28"/>
        </w:rPr>
        <w:t>МУНИЦИПАЛЬНОЕ БЮДЖЕТНОЕ УЧРЕЖДЕНИЕ</w:t>
      </w:r>
    </w:p>
    <w:p w:rsidR="00EC3DA0" w:rsidRDefault="00EC3DA0" w:rsidP="00EC3DA0">
      <w:pPr>
        <w:spacing w:after="0"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 w:rsidRPr="00EC3DA0">
        <w:rPr>
          <w:rFonts w:ascii="Times New Roman" w:hAnsi="Times New Roman" w:cs="Times New Roman"/>
          <w:szCs w:val="28"/>
        </w:rPr>
        <w:t xml:space="preserve"> ДОПОЛНИТЕЛЬНОГО ОБРАЗОВАНИЯ </w:t>
      </w:r>
    </w:p>
    <w:p w:rsidR="00EC3DA0" w:rsidRPr="00EC3DA0" w:rsidRDefault="00EC3DA0" w:rsidP="00EC3DA0">
      <w:pPr>
        <w:spacing w:after="0" w:line="360" w:lineRule="auto"/>
        <w:ind w:firstLine="709"/>
        <w:jc w:val="center"/>
        <w:rPr>
          <w:rFonts w:ascii="Times New Roman" w:hAnsi="Times New Roman" w:cs="Times New Roman"/>
          <w:szCs w:val="28"/>
        </w:rPr>
      </w:pPr>
      <w:r w:rsidRPr="00EC3DA0">
        <w:rPr>
          <w:rFonts w:ascii="Times New Roman" w:hAnsi="Times New Roman" w:cs="Times New Roman"/>
          <w:szCs w:val="28"/>
        </w:rPr>
        <w:t>«ЦЕНТР ДОПОЛНИТЕЛЬНОГО ОБРАЗОВАНИЯ ДЕТЕЙ «РАДУГА ТАЛАНТОВ»</w:t>
      </w:r>
    </w:p>
    <w:p w:rsidR="00EC3DA0" w:rsidRPr="00764E63" w:rsidRDefault="00EC3DA0" w:rsidP="00EC3DA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</w:p>
    <w:p w:rsidR="00EC3DA0" w:rsidRDefault="00EC3DA0" w:rsidP="00EC3DA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C3DA0" w:rsidRDefault="00EC3DA0" w:rsidP="00EC3D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ДОКЛАДА:</w:t>
      </w:r>
    </w:p>
    <w:p w:rsidR="00EC3DA0" w:rsidRPr="00EC3DA0" w:rsidRDefault="00EC3DA0" w:rsidP="00EC3DA0">
      <w:pPr>
        <w:pStyle w:val="a3"/>
        <w:spacing w:before="0" w:beforeAutospacing="0" w:after="0" w:afterAutospacing="0" w:line="360" w:lineRule="auto"/>
        <w:jc w:val="center"/>
        <w:rPr>
          <w:bCs/>
          <w:sz w:val="28"/>
          <w:szCs w:val="28"/>
        </w:rPr>
      </w:pPr>
      <w:r w:rsidRPr="00EC3DA0">
        <w:rPr>
          <w:bCs/>
          <w:sz w:val="28"/>
          <w:szCs w:val="28"/>
        </w:rPr>
        <w:t>«Особенности организации работы по выявлению,</w:t>
      </w:r>
    </w:p>
    <w:p w:rsidR="00EC3DA0" w:rsidRPr="00EC3DA0" w:rsidRDefault="00EC3DA0" w:rsidP="00EC3DA0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C3DA0">
        <w:rPr>
          <w:bCs/>
          <w:sz w:val="28"/>
          <w:szCs w:val="28"/>
        </w:rPr>
        <w:t>поддержке  и развитию способносте</w:t>
      </w:r>
      <w:r w:rsidRPr="00EC3DA0">
        <w:rPr>
          <w:bCs/>
          <w:sz w:val="28"/>
          <w:szCs w:val="28"/>
        </w:rPr>
        <w:t>й и талантов у детей и молодежи»</w:t>
      </w:r>
    </w:p>
    <w:p w:rsidR="00EC3DA0" w:rsidRDefault="00EC3DA0" w:rsidP="00EC3DA0">
      <w:pPr>
        <w:shd w:val="clear" w:color="auto" w:fill="FFFFFF"/>
        <w:spacing w:after="150" w:line="360" w:lineRule="auto"/>
        <w:ind w:left="119" w:right="119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</w:t>
      </w:r>
      <w:r w:rsidRPr="006C101C">
        <w:rPr>
          <w:rFonts w:ascii="Times New Roman" w:hAnsi="Times New Roman" w:cs="Times New Roman"/>
          <w:sz w:val="28"/>
          <w:szCs w:val="28"/>
        </w:rPr>
        <w:tab/>
      </w:r>
    </w:p>
    <w:p w:rsidR="00EC3DA0" w:rsidRPr="00ED43F1" w:rsidRDefault="00EC3DA0" w:rsidP="00EC3DA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Медведева Ольга Борисовна</w:t>
      </w: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Тарбагатай,</w:t>
      </w:r>
    </w:p>
    <w:p w:rsidR="00EC3DA0" w:rsidRDefault="00EC3DA0" w:rsidP="00EC3D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EC3DA0" w:rsidRPr="006C101C" w:rsidRDefault="00EC3DA0" w:rsidP="00EC3DA0">
      <w:pPr>
        <w:shd w:val="clear" w:color="auto" w:fill="FFFFFF"/>
        <w:spacing w:after="150" w:line="360" w:lineRule="auto"/>
        <w:ind w:right="119"/>
        <w:jc w:val="both"/>
        <w:rPr>
          <w:rFonts w:ascii="Times New Roman" w:hAnsi="Times New Roman" w:cs="Times New Roman"/>
          <w:sz w:val="28"/>
          <w:szCs w:val="28"/>
        </w:rPr>
      </w:pPr>
    </w:p>
    <w:p w:rsidR="00F9467F" w:rsidRPr="006C101C" w:rsidRDefault="00F9467F" w:rsidP="00EC3DA0">
      <w:pPr>
        <w:shd w:val="clear" w:color="auto" w:fill="FFFFFF"/>
        <w:spacing w:after="150" w:line="360" w:lineRule="auto"/>
        <w:ind w:left="119" w:right="11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10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«Одаренность человека — это маленький росточек,</w:t>
      </w:r>
    </w:p>
    <w:p w:rsidR="00F9467F" w:rsidRPr="006C101C" w:rsidRDefault="00F9467F" w:rsidP="00EC3DA0">
      <w:pPr>
        <w:shd w:val="clear" w:color="auto" w:fill="FFFFFF"/>
        <w:spacing w:after="150" w:line="360" w:lineRule="auto"/>
        <w:ind w:left="119" w:right="11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10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едва проклюнувшийся из земли и требующий</w:t>
      </w:r>
    </w:p>
    <w:p w:rsidR="00F9467F" w:rsidRPr="006C101C" w:rsidRDefault="00F9467F" w:rsidP="00EC3DA0">
      <w:pPr>
        <w:shd w:val="clear" w:color="auto" w:fill="FFFFFF"/>
        <w:spacing w:after="150" w:line="360" w:lineRule="auto"/>
        <w:ind w:left="119" w:right="11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10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 себе огромного внимания. Необходимо холить</w:t>
      </w:r>
    </w:p>
    <w:p w:rsidR="00F9467F" w:rsidRPr="006C101C" w:rsidRDefault="00F9467F" w:rsidP="00EC3DA0">
      <w:pPr>
        <w:shd w:val="clear" w:color="auto" w:fill="FFFFFF"/>
        <w:spacing w:after="150" w:line="360" w:lineRule="auto"/>
        <w:ind w:left="119" w:right="11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10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лелеять, ухаживать за ним, сделать</w:t>
      </w:r>
    </w:p>
    <w:p w:rsidR="00F9467F" w:rsidRPr="006C101C" w:rsidRDefault="00F9467F" w:rsidP="00EC3DA0">
      <w:pPr>
        <w:shd w:val="clear" w:color="auto" w:fill="FFFFFF"/>
        <w:spacing w:after="150" w:line="360" w:lineRule="auto"/>
        <w:ind w:left="119" w:right="11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10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все необходимое, чтобы он вырос</w:t>
      </w:r>
    </w:p>
    <w:p w:rsidR="00F9467F" w:rsidRPr="006C101C" w:rsidRDefault="00F9467F" w:rsidP="00EC3DA0">
      <w:pPr>
        <w:shd w:val="clear" w:color="auto" w:fill="FFFFFF"/>
        <w:spacing w:after="150" w:line="360" w:lineRule="auto"/>
        <w:ind w:left="119" w:right="119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10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дал обильный плод»</w:t>
      </w:r>
    </w:p>
    <w:p w:rsidR="00F9467F" w:rsidRPr="006C101C" w:rsidRDefault="00F9467F" w:rsidP="00EC3DA0">
      <w:pPr>
        <w:shd w:val="clear" w:color="auto" w:fill="FFFFFF"/>
        <w:spacing w:after="150" w:line="360" w:lineRule="auto"/>
        <w:ind w:left="119" w:right="119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C101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В. А. Сухомлинский.</w:t>
      </w:r>
    </w:p>
    <w:p w:rsidR="00F9467F" w:rsidRPr="006C101C" w:rsidRDefault="00F9467F" w:rsidP="006C101C">
      <w:pPr>
        <w:spacing w:after="0" w:line="360" w:lineRule="auto"/>
        <w:ind w:left="119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1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дети с рождения наделены определенными задатками и способностями. Однако не все они развиваются. Нераскрытые возможности постепенно угасают вследствие невостребованности. Раннее выявление, обучение и воспитание одаренных, талантливых, способных детей составляет одну их главных задач совершенствования системы образования.</w:t>
      </w:r>
    </w:p>
    <w:p w:rsidR="00F9467F" w:rsidRPr="006C101C" w:rsidRDefault="00F9467F" w:rsidP="006C10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1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эффективной системы выявления, поддержки и развития способностей и талантов у детей и молодежи обозначено приоритетным направлением современного образования в Федеральном проекте «Успех каждого ребенка» в рамках национального проекта «Образование» на 2019-2024 годы.</w:t>
      </w:r>
    </w:p>
    <w:p w:rsidR="00F9467F" w:rsidRPr="006C101C" w:rsidRDefault="00F9467F" w:rsidP="006C10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101C">
        <w:rPr>
          <w:rFonts w:ascii="Times New Roman" w:hAnsi="Times New Roman" w:cs="Times New Roman"/>
          <w:sz w:val="28"/>
          <w:szCs w:val="28"/>
          <w:shd w:val="clear" w:color="auto" w:fill="FFFFFF"/>
        </w:rPr>
        <w:t>Национальный проект «Образование» направлен на достижение национальной цели Российской Федерации, определенной Президентом России Владимиром Путиным, — обеспечение возможности самореализации и развития талантов.</w:t>
      </w:r>
    </w:p>
    <w:p w:rsidR="00F9467F" w:rsidRPr="006C101C" w:rsidRDefault="00F9467F" w:rsidP="006C10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>Федеральный проект «Успех каждого ребенка» направлен на </w:t>
      </w:r>
      <w:r w:rsidRPr="006C101C">
        <w:rPr>
          <w:rFonts w:ascii="Times New Roman" w:hAnsi="Times New Roman" w:cs="Times New Roman"/>
          <w:bCs/>
          <w:sz w:val="28"/>
          <w:szCs w:val="28"/>
        </w:rPr>
        <w:t>создание и работу системы выявления, поддержки и развития способностей и талантов детей и молодежи</w:t>
      </w:r>
      <w:r w:rsidRPr="006C101C">
        <w:rPr>
          <w:rFonts w:ascii="Times New Roman" w:hAnsi="Times New Roman" w:cs="Times New Roman"/>
          <w:sz w:val="28"/>
          <w:szCs w:val="28"/>
        </w:rPr>
        <w:t>. В рамках проекта ведется работа по обеспечению равного доступа детей к актуальным и востребованным программам дополнительного образования, выявлению талантов каждого ребенка и ранней профориентации учащихся.</w:t>
      </w:r>
    </w:p>
    <w:p w:rsidR="003751BF" w:rsidRPr="006C101C" w:rsidRDefault="003751BF" w:rsidP="006C10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lastRenderedPageBreak/>
        <w:t>Вся система выявления, развития и поддержки талантливый детей происходит в соответствии с дополнительной общеразвивающей программой студии вокала «Волшебный микрофон».</w:t>
      </w:r>
    </w:p>
    <w:p w:rsidR="003751BF" w:rsidRPr="006C101C" w:rsidRDefault="003751BF" w:rsidP="006C10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>Цель программы: создание условий для оптимального развития мотивированных и одаренных детей, обеспечение возможности творческой самореализации личности учащихся.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>Программа «Волшебный микрофон» была разработана на основании накопленного опыта, с учётом особенностей современной системы дополнительного образования, и ориентирована не только на работу с одаренными детьми, но и на развитие одарённости в каждом ребёнке.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>Одаренность проявляется как в деятельности, так и в общении и оценивается по динамике результативности. Для успешного развития одаренности необходимо создание насыщенной, эмоционально богатой культурной среды, где одаренность ребенка могла бы проявиться, прежде всего, через мотивацию к деятельности с последующим достижением значимых для него результатов.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>В образовательной практике нашего учреждения сложились следующие формы выявления талантливых детей.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b/>
          <w:sz w:val="28"/>
          <w:szCs w:val="28"/>
        </w:rPr>
        <w:t>Формы выявления одаренных детей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 xml:space="preserve">Знакомство детей с учреждением проходит на таких мероприятиях как  ежегодные </w:t>
      </w:r>
      <w:r w:rsidRPr="006C101C">
        <w:rPr>
          <w:rFonts w:ascii="Times New Roman" w:hAnsi="Times New Roman" w:cs="Times New Roman"/>
          <w:i/>
          <w:sz w:val="28"/>
          <w:szCs w:val="28"/>
        </w:rPr>
        <w:t>Дни открытых дверей</w:t>
      </w:r>
      <w:r w:rsidRPr="006C101C">
        <w:rPr>
          <w:rFonts w:ascii="Times New Roman" w:hAnsi="Times New Roman" w:cs="Times New Roman"/>
          <w:sz w:val="28"/>
          <w:szCs w:val="28"/>
        </w:rPr>
        <w:t xml:space="preserve">; праздничные мероприятия, посвященные </w:t>
      </w:r>
      <w:r w:rsidRPr="006C101C">
        <w:rPr>
          <w:rFonts w:ascii="Times New Roman" w:hAnsi="Times New Roman" w:cs="Times New Roman"/>
          <w:i/>
          <w:sz w:val="28"/>
          <w:szCs w:val="28"/>
        </w:rPr>
        <w:t>Дню защиты детей; мастер-классы и творческие мастерские</w:t>
      </w:r>
      <w:r w:rsidRPr="006C101C">
        <w:rPr>
          <w:rFonts w:ascii="Times New Roman" w:hAnsi="Times New Roman" w:cs="Times New Roman"/>
          <w:sz w:val="28"/>
          <w:szCs w:val="28"/>
        </w:rPr>
        <w:t xml:space="preserve">, в которых принимают участие все желающие, родители и дети. Именно на этих мероприятиях происходит первичное выявление способностей детей. 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i/>
          <w:sz w:val="28"/>
          <w:szCs w:val="28"/>
        </w:rPr>
        <w:t>Районные  конкурсы и фестивали</w:t>
      </w:r>
      <w:r w:rsidRPr="006C101C">
        <w:rPr>
          <w:rFonts w:ascii="Times New Roman" w:hAnsi="Times New Roman" w:cs="Times New Roman"/>
          <w:sz w:val="28"/>
          <w:szCs w:val="28"/>
        </w:rPr>
        <w:t xml:space="preserve"> также помогают выявить талантливых детей и пригласить их на обучение по программам дополнительного образования, с целью дальнейшего развития их способностей. В с. </w:t>
      </w:r>
      <w:r w:rsidRPr="00EC3DA0">
        <w:rPr>
          <w:rFonts w:ascii="Times New Roman" w:hAnsi="Times New Roman" w:cs="Times New Roman"/>
          <w:sz w:val="28"/>
          <w:szCs w:val="28"/>
        </w:rPr>
        <w:t>Тарбагатай  проводятся следующие мероприятия: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i/>
          <w:sz w:val="28"/>
          <w:szCs w:val="28"/>
        </w:rPr>
        <w:lastRenderedPageBreak/>
        <w:t>Занятия по ранней профессиональной ориентации</w:t>
      </w:r>
      <w:r w:rsidRPr="006C101C">
        <w:rPr>
          <w:rFonts w:ascii="Times New Roman" w:hAnsi="Times New Roman" w:cs="Times New Roman"/>
          <w:sz w:val="28"/>
          <w:szCs w:val="28"/>
        </w:rPr>
        <w:t xml:space="preserve"> на базе </w:t>
      </w:r>
      <w:r w:rsidR="007C679A" w:rsidRPr="006C101C">
        <w:rPr>
          <w:rFonts w:ascii="Times New Roman" w:hAnsi="Times New Roman" w:cs="Times New Roman"/>
          <w:sz w:val="28"/>
          <w:szCs w:val="28"/>
        </w:rPr>
        <w:t>детского сада «Росинка» способствовала</w:t>
      </w:r>
      <w:r w:rsidRPr="006C101C">
        <w:rPr>
          <w:rFonts w:ascii="Times New Roman" w:hAnsi="Times New Roman" w:cs="Times New Roman"/>
          <w:sz w:val="28"/>
          <w:szCs w:val="28"/>
        </w:rPr>
        <w:t xml:space="preserve"> выявлению и привлечению одаренных детей для занятий по программам, реализуемым в нашем учреждении. 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 xml:space="preserve">Все ребята, независимо от формы выявления одаренных детей, имеют возможность пройти ряд диагностических процедур (беседы, наблюдение и т.д.), в ходе которых определяются их склонности и интересы. Далее, в соответствии с выявленным потенциалом развития, каждый ребенок может получить рекомендации по наиболее целесообразной </w:t>
      </w:r>
      <w:r w:rsidR="007C679A" w:rsidRPr="006C101C">
        <w:rPr>
          <w:rFonts w:ascii="Times New Roman" w:hAnsi="Times New Roman" w:cs="Times New Roman"/>
          <w:sz w:val="28"/>
          <w:szCs w:val="28"/>
        </w:rPr>
        <w:t>дополнительной обще</w:t>
      </w:r>
      <w:r w:rsidRPr="006C101C">
        <w:rPr>
          <w:rFonts w:ascii="Times New Roman" w:hAnsi="Times New Roman" w:cs="Times New Roman"/>
          <w:sz w:val="28"/>
          <w:szCs w:val="28"/>
        </w:rPr>
        <w:t>образовательной программе, реализуемой в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 ЦДОД</w:t>
      </w:r>
      <w:r w:rsidRPr="006C101C">
        <w:rPr>
          <w:rFonts w:ascii="Times New Roman" w:hAnsi="Times New Roman" w:cs="Times New Roman"/>
          <w:sz w:val="28"/>
          <w:szCs w:val="28"/>
        </w:rPr>
        <w:t>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>Однако не стоит останавливаться только на первичной диагностике, наблюдение за деятельностью каждого учащегося на занятии даёт преподавателю возможность сформировать более целостную картину, дать объективную оценку потенциала ребенка и выделить одаренных детей.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>Затем в процессе обучения выстраивают индивидуальную траекторию развития детей, оказывают педагогическую поддержку и помощь тем, кто имеет признаки одаренности.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 xml:space="preserve">Для развития способностей и талантов детей и молодежи  наши </w:t>
      </w:r>
      <w:r w:rsidR="007C679A" w:rsidRPr="006C101C">
        <w:rPr>
          <w:rFonts w:ascii="Times New Roman" w:hAnsi="Times New Roman" w:cs="Times New Roman"/>
          <w:sz w:val="28"/>
          <w:szCs w:val="28"/>
        </w:rPr>
        <w:t>использую</w:t>
      </w:r>
      <w:r w:rsidRPr="006C101C">
        <w:rPr>
          <w:rFonts w:ascii="Times New Roman" w:hAnsi="Times New Roman" w:cs="Times New Roman"/>
          <w:sz w:val="28"/>
          <w:szCs w:val="28"/>
        </w:rPr>
        <w:t xml:space="preserve"> следующие  </w:t>
      </w:r>
      <w:r w:rsidRPr="006C101C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Pr="006C101C">
        <w:rPr>
          <w:rFonts w:ascii="Times New Roman" w:hAnsi="Times New Roman" w:cs="Times New Roman"/>
          <w:sz w:val="28"/>
          <w:szCs w:val="28"/>
        </w:rPr>
        <w:t>: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i/>
          <w:sz w:val="28"/>
          <w:szCs w:val="28"/>
        </w:rPr>
        <w:t>Работа по индивидуальному образовательному маршруту</w:t>
      </w:r>
      <w:r w:rsidRPr="006C101C">
        <w:rPr>
          <w:rFonts w:ascii="Times New Roman" w:hAnsi="Times New Roman" w:cs="Times New Roman"/>
          <w:sz w:val="28"/>
          <w:szCs w:val="28"/>
        </w:rPr>
        <w:t xml:space="preserve">. В ходе его реализации на постоянной основе отслеживаются успехи ребенка, по мере накопления знаний и навыков, </w:t>
      </w:r>
      <w:r w:rsidR="007C679A" w:rsidRPr="006C101C">
        <w:rPr>
          <w:rFonts w:ascii="Times New Roman" w:hAnsi="Times New Roman" w:cs="Times New Roman"/>
          <w:sz w:val="28"/>
          <w:szCs w:val="28"/>
        </w:rPr>
        <w:t>уча</w:t>
      </w:r>
      <w:r w:rsidRPr="006C101C">
        <w:rPr>
          <w:rFonts w:ascii="Times New Roman" w:hAnsi="Times New Roman" w:cs="Times New Roman"/>
          <w:sz w:val="28"/>
          <w:szCs w:val="28"/>
        </w:rPr>
        <w:t>щимся предлагается принимать участие в мероприятиях, направленных на развитие интеллектуальных и творческих способностей</w:t>
      </w:r>
      <w:r w:rsidR="007C679A" w:rsidRPr="006C101C">
        <w:rPr>
          <w:rFonts w:ascii="Times New Roman" w:hAnsi="Times New Roman" w:cs="Times New Roman"/>
          <w:sz w:val="28"/>
          <w:szCs w:val="28"/>
        </w:rPr>
        <w:t>.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i/>
          <w:sz w:val="28"/>
          <w:szCs w:val="28"/>
        </w:rPr>
        <w:t>Групповые занятия с одаренными учащимися</w:t>
      </w:r>
      <w:r w:rsidRPr="006C101C">
        <w:rPr>
          <w:rFonts w:ascii="Times New Roman" w:hAnsi="Times New Roman" w:cs="Times New Roman"/>
          <w:sz w:val="28"/>
          <w:szCs w:val="28"/>
        </w:rPr>
        <w:t xml:space="preserve">. </w:t>
      </w:r>
      <w:r w:rsidR="007C679A" w:rsidRPr="006C101C">
        <w:rPr>
          <w:rFonts w:ascii="Times New Roman" w:hAnsi="Times New Roman" w:cs="Times New Roman"/>
          <w:sz w:val="28"/>
          <w:szCs w:val="28"/>
        </w:rPr>
        <w:t>Например, занятия вокалом</w:t>
      </w:r>
      <w:r w:rsidRPr="006C101C">
        <w:rPr>
          <w:rFonts w:ascii="Times New Roman" w:hAnsi="Times New Roman" w:cs="Times New Roman"/>
          <w:sz w:val="28"/>
          <w:szCs w:val="28"/>
        </w:rPr>
        <w:t xml:space="preserve">, связаны с определенными трудностями.  Особенности поведения одаренного ребенка в 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вокальной </w:t>
      </w:r>
      <w:r w:rsidRPr="006C101C">
        <w:rPr>
          <w:rFonts w:ascii="Times New Roman" w:hAnsi="Times New Roman" w:cs="Times New Roman"/>
          <w:sz w:val="28"/>
          <w:szCs w:val="28"/>
        </w:rPr>
        <w:t xml:space="preserve">группе могут привести к непониманию и конфликтам. Причинами этих конфликтов могут быть следующие проявления: неумение слушать других, чрезмерная инициативность, желание монополизировать внимание преподавателя, нетерпимость по отношению к менее успешным детям и т.д. Одаренный ребенок может открыто указывать </w:t>
      </w:r>
      <w:r w:rsidRPr="006C101C">
        <w:rPr>
          <w:rFonts w:ascii="Times New Roman" w:hAnsi="Times New Roman" w:cs="Times New Roman"/>
          <w:sz w:val="28"/>
          <w:szCs w:val="28"/>
        </w:rPr>
        <w:lastRenderedPageBreak/>
        <w:t>на недостатки и несовершенства исполнения других учеников в группе, в противовес демонстрируя свои успехи. В данных условиях преподаватель должен грамотно выстроить работу с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 детьми на занятиях</w:t>
      </w:r>
      <w:r w:rsidRPr="006C101C">
        <w:rPr>
          <w:rFonts w:ascii="Times New Roman" w:hAnsi="Times New Roman" w:cs="Times New Roman"/>
          <w:sz w:val="28"/>
          <w:szCs w:val="28"/>
        </w:rPr>
        <w:t>. Поэтому здесь уместна работа в парах, в малых группах, либо дифференцированные задания разного уровня.</w:t>
      </w:r>
    </w:p>
    <w:p w:rsidR="007C679A" w:rsidRPr="006C101C" w:rsidRDefault="003751BF" w:rsidP="006C101C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101C">
        <w:rPr>
          <w:rFonts w:ascii="Times New Roman" w:hAnsi="Times New Roman" w:cs="Times New Roman"/>
          <w:i/>
          <w:sz w:val="28"/>
          <w:szCs w:val="28"/>
        </w:rPr>
        <w:t>Участие в конкурсах, фестивалях</w:t>
      </w:r>
      <w:r w:rsidR="007C679A" w:rsidRPr="006C101C">
        <w:rPr>
          <w:rFonts w:ascii="Times New Roman" w:hAnsi="Times New Roman" w:cs="Times New Roman"/>
          <w:i/>
          <w:sz w:val="28"/>
          <w:szCs w:val="28"/>
        </w:rPr>
        <w:t>.</w:t>
      </w:r>
    </w:p>
    <w:p w:rsidR="003751BF" w:rsidRPr="006C101C" w:rsidRDefault="003751BF" w:rsidP="006C101C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 xml:space="preserve">Одним из самых действенных способов побудить творческую 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 </w:t>
      </w:r>
      <w:r w:rsidRPr="006C101C">
        <w:rPr>
          <w:rFonts w:ascii="Times New Roman" w:hAnsi="Times New Roman" w:cs="Times New Roman"/>
          <w:sz w:val="28"/>
          <w:szCs w:val="28"/>
        </w:rPr>
        <w:t>активность — это предложить участие в конкурсе, фестивале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. </w:t>
      </w:r>
      <w:r w:rsidRPr="006C101C">
        <w:rPr>
          <w:rFonts w:ascii="Times New Roman" w:hAnsi="Times New Roman" w:cs="Times New Roman"/>
          <w:sz w:val="28"/>
          <w:szCs w:val="28"/>
        </w:rPr>
        <w:t xml:space="preserve">Детям хочется себя показать и на других посмотреть, им важно и само участие в состязании, но не менее важно получить признание своей деятельности, т.е. победить. Задача педагога, помочь в самореализации и так организовать свою работу, чтобы эта часть его творческого пути была успешной. </w:t>
      </w:r>
    </w:p>
    <w:p w:rsidR="003751BF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i/>
          <w:sz w:val="28"/>
          <w:szCs w:val="28"/>
        </w:rPr>
        <w:t>Социально-значимая деятельность</w:t>
      </w:r>
      <w:r w:rsidRPr="006C101C">
        <w:rPr>
          <w:rFonts w:ascii="Times New Roman" w:hAnsi="Times New Roman" w:cs="Times New Roman"/>
          <w:sz w:val="28"/>
          <w:szCs w:val="28"/>
        </w:rPr>
        <w:t xml:space="preserve">. Часто, одаренные дети реализуют свои способности в социально-значимых областях деятельности (концертная деятельность, участие в литературно-музыкальных гостиных, проведение акций ко Дню инвалида, Дню пожилого человека и Дню Победы). </w:t>
      </w:r>
    </w:p>
    <w:p w:rsidR="00AB3955" w:rsidRPr="006C101C" w:rsidRDefault="003751BF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sz w:val="28"/>
          <w:szCs w:val="28"/>
        </w:rPr>
        <w:t xml:space="preserve">Для поддержки одаренных детей в учреждении созданы все условия. По результатам учебного года подводятся итоги и на </w:t>
      </w:r>
      <w:r w:rsidR="007C679A" w:rsidRPr="006C101C">
        <w:rPr>
          <w:rFonts w:ascii="Times New Roman" w:hAnsi="Times New Roman" w:cs="Times New Roman"/>
          <w:i/>
          <w:sz w:val="28"/>
          <w:szCs w:val="28"/>
        </w:rPr>
        <w:t>районном фестивале одаренных детей «Звезды года</w:t>
      </w:r>
      <w:r w:rsidRPr="006C101C">
        <w:rPr>
          <w:rFonts w:ascii="Times New Roman" w:hAnsi="Times New Roman" w:cs="Times New Roman"/>
          <w:i/>
          <w:sz w:val="28"/>
          <w:szCs w:val="28"/>
        </w:rPr>
        <w:t>»</w:t>
      </w:r>
      <w:r w:rsidRPr="006C101C">
        <w:rPr>
          <w:rFonts w:ascii="Times New Roman" w:hAnsi="Times New Roman" w:cs="Times New Roman"/>
          <w:sz w:val="28"/>
          <w:szCs w:val="28"/>
        </w:rPr>
        <w:t xml:space="preserve"> наиболее ус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пешные учащиеся и выпускники ЦДОД </w:t>
      </w:r>
      <w:r w:rsidRPr="006C101C">
        <w:rPr>
          <w:rFonts w:ascii="Times New Roman" w:hAnsi="Times New Roman" w:cs="Times New Roman"/>
          <w:sz w:val="28"/>
          <w:szCs w:val="28"/>
        </w:rPr>
        <w:t xml:space="preserve"> награждаются грам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отами за творческие </w:t>
      </w:r>
      <w:r w:rsidRPr="006C101C">
        <w:rPr>
          <w:rFonts w:ascii="Times New Roman" w:hAnsi="Times New Roman" w:cs="Times New Roman"/>
          <w:sz w:val="28"/>
          <w:szCs w:val="28"/>
        </w:rPr>
        <w:t xml:space="preserve">успехи, </w:t>
      </w:r>
      <w:r w:rsidR="007C679A" w:rsidRPr="006C101C">
        <w:rPr>
          <w:rFonts w:ascii="Times New Roman" w:hAnsi="Times New Roman" w:cs="Times New Roman"/>
          <w:sz w:val="28"/>
          <w:szCs w:val="28"/>
        </w:rPr>
        <w:t xml:space="preserve">дети выдвигаются на премию «Человек года», </w:t>
      </w:r>
      <w:r w:rsidRPr="006C101C">
        <w:rPr>
          <w:rFonts w:ascii="Times New Roman" w:hAnsi="Times New Roman" w:cs="Times New Roman"/>
          <w:sz w:val="28"/>
          <w:szCs w:val="28"/>
        </w:rPr>
        <w:t>родители награждаются благодарственными письмами. . По результатам накопленной оценки, которая формируется на основе материалов </w:t>
      </w:r>
      <w:r w:rsidRPr="006C101C">
        <w:rPr>
          <w:rFonts w:ascii="Times New Roman" w:hAnsi="Times New Roman" w:cs="Times New Roman"/>
          <w:bCs/>
          <w:i/>
          <w:sz w:val="28"/>
          <w:szCs w:val="28"/>
        </w:rPr>
        <w:t>портфолио</w:t>
      </w:r>
      <w:r w:rsidRPr="006C101C">
        <w:rPr>
          <w:rFonts w:ascii="Times New Roman" w:hAnsi="Times New Roman" w:cs="Times New Roman"/>
          <w:sz w:val="28"/>
          <w:szCs w:val="28"/>
        </w:rPr>
        <w:t xml:space="preserve">, детям, поступающим в ВУЗы и СУЗы предоставляется характеристика выпускника с их достижениями. Также портфолио одаренного ребенка дает возможность принять участие </w:t>
      </w:r>
      <w:r w:rsidR="00EC3DA0">
        <w:rPr>
          <w:rFonts w:ascii="Times New Roman" w:hAnsi="Times New Roman" w:cs="Times New Roman"/>
          <w:sz w:val="28"/>
          <w:szCs w:val="28"/>
        </w:rPr>
        <w:t>в конкурсных отборах всероссийских, республиканских, межрегиональных конкурсов.</w:t>
      </w:r>
    </w:p>
    <w:p w:rsidR="00AB3955" w:rsidRPr="006C101C" w:rsidRDefault="00AB3955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3DA0" w:rsidRDefault="00EC3DA0" w:rsidP="00EC3DA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C3DA0" w:rsidRPr="00EC3DA0" w:rsidRDefault="00EC3DA0" w:rsidP="00EC3DA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741EED" w:rsidRPr="006C101C" w:rsidRDefault="00741EED" w:rsidP="006C101C">
      <w:pPr>
        <w:pStyle w:val="a4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101C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:rsidR="00741EED" w:rsidRPr="006C101C" w:rsidRDefault="009A0CDB" w:rsidP="006C101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C101C">
        <w:rPr>
          <w:sz w:val="28"/>
          <w:szCs w:val="28"/>
        </w:rPr>
        <w:t xml:space="preserve">    </w:t>
      </w:r>
      <w:r w:rsidR="00741EED" w:rsidRPr="006C101C">
        <w:rPr>
          <w:sz w:val="28"/>
          <w:szCs w:val="28"/>
        </w:rPr>
        <w:t>В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настоящее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время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как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никогда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актуально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звучит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заявленная</w:t>
      </w:r>
      <w:r w:rsidR="00990811" w:rsidRPr="006C101C">
        <w:rPr>
          <w:sz w:val="28"/>
          <w:szCs w:val="28"/>
        </w:rPr>
        <w:t xml:space="preserve"> </w:t>
      </w:r>
      <w:r w:rsidR="00741EED" w:rsidRPr="006C101C">
        <w:rPr>
          <w:sz w:val="28"/>
          <w:szCs w:val="28"/>
        </w:rPr>
        <w:t>тема.</w:t>
      </w:r>
    </w:p>
    <w:p w:rsidR="00741EED" w:rsidRPr="006C101C" w:rsidRDefault="00741EED" w:rsidP="006C101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C101C">
        <w:rPr>
          <w:sz w:val="28"/>
          <w:szCs w:val="28"/>
        </w:rPr>
        <w:t>Во</w:t>
      </w:r>
      <w:r w:rsidR="00990811" w:rsidRPr="006C101C">
        <w:rPr>
          <w:sz w:val="28"/>
          <w:szCs w:val="28"/>
        </w:rPr>
        <w:t xml:space="preserve"> </w:t>
      </w:r>
      <w:r w:rsidRPr="006C101C">
        <w:rPr>
          <w:sz w:val="28"/>
          <w:szCs w:val="28"/>
        </w:rPr>
        <w:t>всех</w:t>
      </w:r>
      <w:r w:rsidR="00990811" w:rsidRPr="006C101C">
        <w:rPr>
          <w:sz w:val="28"/>
          <w:szCs w:val="28"/>
        </w:rPr>
        <w:t xml:space="preserve"> </w:t>
      </w:r>
      <w:r w:rsidRPr="006C101C">
        <w:rPr>
          <w:sz w:val="28"/>
          <w:szCs w:val="28"/>
        </w:rPr>
        <w:t>стратегических</w:t>
      </w:r>
      <w:r w:rsidR="00990811" w:rsidRPr="006C101C">
        <w:rPr>
          <w:sz w:val="28"/>
          <w:szCs w:val="28"/>
        </w:rPr>
        <w:t xml:space="preserve"> </w:t>
      </w:r>
      <w:r w:rsidRPr="006C101C">
        <w:rPr>
          <w:sz w:val="28"/>
          <w:szCs w:val="28"/>
        </w:rPr>
        <w:t xml:space="preserve">документах федерального уровня последних лет </w:t>
      </w:r>
      <w:r w:rsidR="009A0CDB" w:rsidRPr="006C101C">
        <w:rPr>
          <w:sz w:val="28"/>
          <w:szCs w:val="28"/>
        </w:rPr>
        <w:t xml:space="preserve"> - </w:t>
      </w:r>
      <w:r w:rsidRPr="006C101C">
        <w:rPr>
          <w:sz w:val="28"/>
          <w:szCs w:val="28"/>
        </w:rPr>
        <w:t>выявление и поддержка одаренных и талантливых</w:t>
      </w:r>
      <w:r w:rsidR="00990811" w:rsidRPr="006C101C">
        <w:rPr>
          <w:sz w:val="28"/>
          <w:szCs w:val="28"/>
        </w:rPr>
        <w:t xml:space="preserve"> </w:t>
      </w:r>
      <w:r w:rsidRPr="006C101C">
        <w:rPr>
          <w:sz w:val="28"/>
          <w:szCs w:val="28"/>
        </w:rPr>
        <w:t>детей является приоритетной государственной задачей.</w:t>
      </w:r>
    </w:p>
    <w:p w:rsidR="00990811" w:rsidRPr="006C101C" w:rsidRDefault="00990811" w:rsidP="006C101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B3955" w:rsidRPr="006C101C" w:rsidRDefault="00AB3955" w:rsidP="006C101C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604BB3" w:rsidRPr="006C101C" w:rsidRDefault="00604BB3" w:rsidP="006C10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77D" w:rsidRPr="006C101C" w:rsidRDefault="00A8377D" w:rsidP="006C10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77D" w:rsidRPr="006C101C" w:rsidRDefault="00A8377D" w:rsidP="006C10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77D" w:rsidRPr="006C101C" w:rsidRDefault="00A8377D" w:rsidP="006C10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8377D" w:rsidRPr="006C101C" w:rsidSect="00EC3DA0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C32" w:rsidRDefault="00CF3C32" w:rsidP="003751BF">
      <w:pPr>
        <w:spacing w:after="0" w:line="240" w:lineRule="auto"/>
      </w:pPr>
      <w:r>
        <w:separator/>
      </w:r>
    </w:p>
  </w:endnote>
  <w:endnote w:type="continuationSeparator" w:id="0">
    <w:p w:rsidR="00CF3C32" w:rsidRDefault="00CF3C32" w:rsidP="00375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9689038"/>
      <w:docPartObj>
        <w:docPartGallery w:val="Page Numbers (Bottom of Page)"/>
        <w:docPartUnique/>
      </w:docPartObj>
    </w:sdtPr>
    <w:sdtEndPr/>
    <w:sdtContent>
      <w:p w:rsidR="003751BF" w:rsidRDefault="003751B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3DA0">
          <w:rPr>
            <w:noProof/>
          </w:rPr>
          <w:t>4</w:t>
        </w:r>
        <w:r>
          <w:fldChar w:fldCharType="end"/>
        </w:r>
      </w:p>
    </w:sdtContent>
  </w:sdt>
  <w:p w:rsidR="003751BF" w:rsidRDefault="003751B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C32" w:rsidRDefault="00CF3C32" w:rsidP="003751BF">
      <w:pPr>
        <w:spacing w:after="0" w:line="240" w:lineRule="auto"/>
      </w:pPr>
      <w:r>
        <w:separator/>
      </w:r>
    </w:p>
  </w:footnote>
  <w:footnote w:type="continuationSeparator" w:id="0">
    <w:p w:rsidR="00CF3C32" w:rsidRDefault="00CF3C32" w:rsidP="00375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1EED"/>
    <w:rsid w:val="00091FAD"/>
    <w:rsid w:val="00097A60"/>
    <w:rsid w:val="003751BF"/>
    <w:rsid w:val="00454F8B"/>
    <w:rsid w:val="004F2556"/>
    <w:rsid w:val="00604BB3"/>
    <w:rsid w:val="006B2A4F"/>
    <w:rsid w:val="006C101C"/>
    <w:rsid w:val="00741EED"/>
    <w:rsid w:val="007C437B"/>
    <w:rsid w:val="007C679A"/>
    <w:rsid w:val="007C6FB6"/>
    <w:rsid w:val="00990811"/>
    <w:rsid w:val="009A0CDB"/>
    <w:rsid w:val="009A43C9"/>
    <w:rsid w:val="00A8377D"/>
    <w:rsid w:val="00AB3955"/>
    <w:rsid w:val="00B02CAD"/>
    <w:rsid w:val="00CF3C32"/>
    <w:rsid w:val="00D40DA2"/>
    <w:rsid w:val="00D90A6A"/>
    <w:rsid w:val="00EC3DA0"/>
    <w:rsid w:val="00F9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10F603-3233-43FE-AF22-AE56A96E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1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751BF"/>
    <w:pPr>
      <w:spacing w:after="160" w:line="259" w:lineRule="auto"/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75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51BF"/>
  </w:style>
  <w:style w:type="paragraph" w:styleId="a7">
    <w:name w:val="footer"/>
    <w:basedOn w:val="a"/>
    <w:link w:val="a8"/>
    <w:uiPriority w:val="99"/>
    <w:unhideWhenUsed/>
    <w:rsid w:val="00375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51BF"/>
  </w:style>
  <w:style w:type="table" w:styleId="a9">
    <w:name w:val="Table Grid"/>
    <w:basedOn w:val="a1"/>
    <w:uiPriority w:val="39"/>
    <w:rsid w:val="00375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B3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B3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4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E2039-51E3-45C5-9D04-1C26027B9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USER</cp:lastModifiedBy>
  <cp:revision>8</cp:revision>
  <cp:lastPrinted>2022-08-23T02:27:00Z</cp:lastPrinted>
  <dcterms:created xsi:type="dcterms:W3CDTF">2022-06-19T07:55:00Z</dcterms:created>
  <dcterms:modified xsi:type="dcterms:W3CDTF">2022-08-25T06:14:00Z</dcterms:modified>
</cp:coreProperties>
</file>