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992" w:rsidRPr="00944A4A" w:rsidRDefault="00421992" w:rsidP="00ED0D65">
      <w:pPr>
        <w:pStyle w:val="1"/>
        <w:shd w:val="clear" w:color="auto" w:fill="FFFFFF"/>
        <w:spacing w:before="0" w:line="240" w:lineRule="auto"/>
        <w:ind w:firstLine="567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:rsidR="00B91C49" w:rsidRDefault="00421992" w:rsidP="00B91C49">
      <w:pPr>
        <w:pStyle w:val="1"/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b/>
          <w:bCs/>
          <w:color w:val="auto"/>
        </w:rPr>
      </w:pPr>
      <w:r w:rsidRPr="00B91C49">
        <w:rPr>
          <w:rFonts w:ascii="Times New Roman" w:hAnsi="Times New Roman" w:cs="Times New Roman"/>
          <w:b/>
          <w:bCs/>
          <w:color w:val="auto"/>
        </w:rPr>
        <w:t xml:space="preserve">Организационные механизмы </w:t>
      </w:r>
    </w:p>
    <w:p w:rsidR="00421992" w:rsidRPr="00B91C49" w:rsidRDefault="00421992" w:rsidP="00B91C49">
      <w:pPr>
        <w:pStyle w:val="1"/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b/>
          <w:bCs/>
          <w:color w:val="auto"/>
        </w:rPr>
      </w:pPr>
      <w:r w:rsidRPr="00B91C49">
        <w:rPr>
          <w:rFonts w:ascii="Times New Roman" w:hAnsi="Times New Roman" w:cs="Times New Roman"/>
          <w:b/>
          <w:bCs/>
          <w:color w:val="auto"/>
        </w:rPr>
        <w:t>реализации сетевой формы обучения</w:t>
      </w:r>
    </w:p>
    <w:p w:rsidR="00421992" w:rsidRPr="00944A4A" w:rsidRDefault="00421992" w:rsidP="00ED0D65">
      <w:pPr>
        <w:pStyle w:val="1"/>
        <w:shd w:val="clear" w:color="auto" w:fill="FFFFFF"/>
        <w:spacing w:before="0" w:line="240" w:lineRule="auto"/>
        <w:ind w:firstLine="567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:rsidR="00465426" w:rsidRPr="00944A4A" w:rsidRDefault="00465426" w:rsidP="00B91C49">
      <w:pPr>
        <w:pStyle w:val="1"/>
        <w:numPr>
          <w:ilvl w:val="0"/>
          <w:numId w:val="6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44A4A">
        <w:rPr>
          <w:rFonts w:ascii="Times New Roman" w:hAnsi="Times New Roman" w:cs="Times New Roman"/>
          <w:b/>
          <w:bCs/>
          <w:color w:val="auto"/>
          <w:sz w:val="24"/>
          <w:szCs w:val="24"/>
        </w:rPr>
        <w:t>Сетевая форма обучения</w:t>
      </w:r>
    </w:p>
    <w:p w:rsidR="00465426" w:rsidRPr="00B91C49" w:rsidRDefault="00465426" w:rsidP="00B91C49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91C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Правовые основы сетевого обучения</w:t>
      </w:r>
    </w:p>
    <w:p w:rsidR="00465426" w:rsidRPr="00944A4A" w:rsidRDefault="00465426" w:rsidP="00B91C49">
      <w:pPr>
        <w:pStyle w:val="2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bCs w:val="0"/>
          <w:sz w:val="24"/>
          <w:szCs w:val="24"/>
        </w:rPr>
      </w:pPr>
      <w:r w:rsidRPr="00944A4A">
        <w:rPr>
          <w:bCs w:val="0"/>
          <w:sz w:val="24"/>
          <w:szCs w:val="24"/>
        </w:rPr>
        <w:t>Особенности заключения договора и ответственность за его реализацию</w:t>
      </w:r>
    </w:p>
    <w:p w:rsidR="00465426" w:rsidRPr="00B91C49" w:rsidRDefault="00465426" w:rsidP="00B91C49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91C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Особенности организации образовательного процесса в сетевой форме</w:t>
      </w:r>
    </w:p>
    <w:p w:rsidR="00465426" w:rsidRDefault="00465426" w:rsidP="00B91C49">
      <w:pPr>
        <w:pStyle w:val="1"/>
        <w:numPr>
          <w:ilvl w:val="0"/>
          <w:numId w:val="6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Заключение</w:t>
      </w:r>
    </w:p>
    <w:p w:rsidR="00465426" w:rsidRDefault="00465426" w:rsidP="00ED0D65">
      <w:pPr>
        <w:pStyle w:val="1"/>
        <w:shd w:val="clear" w:color="auto" w:fill="FFFFFF"/>
        <w:spacing w:before="0" w:line="240" w:lineRule="auto"/>
        <w:ind w:firstLine="567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Приложения</w:t>
      </w:r>
    </w:p>
    <w:p w:rsidR="00465426" w:rsidRDefault="00465426" w:rsidP="00ED0D65">
      <w:pPr>
        <w:pStyle w:val="1"/>
        <w:shd w:val="clear" w:color="auto" w:fill="FFFFFF"/>
        <w:spacing w:before="0" w:line="240" w:lineRule="auto"/>
        <w:ind w:firstLine="567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:rsidR="00465426" w:rsidRDefault="00465426" w:rsidP="00ED0D65">
      <w:pPr>
        <w:pStyle w:val="1"/>
        <w:shd w:val="clear" w:color="auto" w:fill="FFFFFF"/>
        <w:spacing w:before="0" w:line="240" w:lineRule="auto"/>
        <w:ind w:firstLine="567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:rsidR="00ED0D65" w:rsidRPr="00944A4A" w:rsidRDefault="00ED0D65" w:rsidP="00ED0D65">
      <w:pPr>
        <w:pStyle w:val="1"/>
        <w:shd w:val="clear" w:color="auto" w:fill="FFFFFF"/>
        <w:spacing w:before="0"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44A4A">
        <w:rPr>
          <w:rFonts w:ascii="Times New Roman" w:hAnsi="Times New Roman" w:cs="Times New Roman"/>
          <w:b/>
          <w:bCs/>
          <w:color w:val="auto"/>
          <w:sz w:val="24"/>
          <w:szCs w:val="24"/>
        </w:rPr>
        <w:t>Сетевая форма обучения</w:t>
      </w:r>
    </w:p>
    <w:p w:rsidR="00ED0D65" w:rsidRPr="00ED0D65" w:rsidRDefault="00ED0D65" w:rsidP="00944A4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Одной из современных форм организации обучения является сетевая (сетевое обучение). Данный способ получения образования наиболее применим при реализации дополнительных профессиональных образовательных программ. </w:t>
      </w:r>
    </w:p>
    <w:p w:rsidR="00944A4A" w:rsidRPr="00CD4D64" w:rsidRDefault="00944A4A" w:rsidP="00944A4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D64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настоящий момент существует множество практик сетевых форм реализации образовательных программ. Их появление в ряде учебных заведений происходило стихийно под влиянием заказчиков и работодателей, а также региональных и отраслевых факторов, а формирование сетевого взаимодействия опиралось на сложившиеся традиции в каждом конкретном образовательном учреждении. Как результат – организационные формы весьма разнообразны. На сегодняшний день не существует единой концепции на федеральном и региональном уровнях, системного подхода к реализации сетевого обучения.</w:t>
      </w:r>
    </w:p>
    <w:p w:rsidR="00944A4A" w:rsidRPr="00944A4A" w:rsidRDefault="00944A4A" w:rsidP="00944A4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организуется сетевое обучение, как оформляются взаимоотношения между его участниками и каков порядок его финансирования, </w:t>
      </w:r>
      <w:r w:rsidRPr="00944A4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постараюсь сегодня осветить в своем докладе.</w:t>
      </w:r>
    </w:p>
    <w:p w:rsidR="00465426" w:rsidRDefault="00465426" w:rsidP="0046542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Новая редакция Закона об образовании дает возможность реализации образовательных программ в сетевой форме, что направлено на повышение качества образования и развитие мобильности для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учащихся </w:t>
      </w:r>
      <w:r w:rsidRPr="00CD4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преподавателей. </w:t>
      </w:r>
    </w:p>
    <w:p w:rsidR="00ED0D65" w:rsidRPr="00944A4A" w:rsidRDefault="00ED0D65" w:rsidP="00944A4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Возможность реализации образовательных программ в сетевой форме установлена ст. 15 Закона об </w:t>
      </w:r>
      <w:r w:rsidR="0053213F" w:rsidRPr="00944A4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образовании</w:t>
      </w: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. С ее помощью обеспечивается освоение обучающимся образовательной программы с использованием ресурсов нескольких образовательных организаций, в том числе иностранных, а также при необходимости с использованием ресурсов иных организаций. В реализации образовательных программ с применением сетевой формы наряду с организациями, осуществляющими образовательную деятельность, также могут участвовать научные организации, медицинские организации, организации культуры, физкультурно-спортивные и иные организации, обладающие ресурсами, необходимыми для обучения, проведения учебной и производственной практики и осуществления иных видов учебной деятельности, предусмотренных соответствующей образовательной программой.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Сетевое обучение осуществляется на основании договора между образовательными и иными организациями, участвующими в его реализации. Эти организации совместно разрабатывают и утверждают образовательные программы.</w:t>
      </w:r>
    </w:p>
    <w:p w:rsidR="00ED0D65" w:rsidRPr="00ED0D65" w:rsidRDefault="00BD5443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4A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время, </w:t>
      </w:r>
      <w:r w:rsidR="00ED0D65"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сетевое обучение наиболее применимо в дополнительном образовании</w:t>
      </w:r>
      <w:r w:rsidRPr="00944A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 может полностью </w:t>
      </w:r>
      <w:r w:rsidR="00421992" w:rsidRPr="00944A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заменить </w:t>
      </w:r>
      <w:r w:rsidRPr="00944A4A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классическую форму обучения</w:t>
      </w:r>
      <w:r w:rsidR="00ED0D65"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этой связи </w:t>
      </w:r>
      <w:proofErr w:type="spellStart"/>
      <w:r w:rsidR="00ED0D65"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="00ED0D65"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разработало Методические рекомендации по реализации дополнительных профессиональных программ с использованием дистанционных образовательных технологий, электронного обучения и в сетевой форме (далее - Методические рекомендации). Они доведены Письмом </w:t>
      </w:r>
      <w:proofErr w:type="spellStart"/>
      <w:r w:rsidR="00ED0D65"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="00ED0D65"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от 21.04.2015 N ВК-1013/06. </w:t>
      </w:r>
      <w:r w:rsidR="00421992" w:rsidRPr="00944A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Эти же </w:t>
      </w:r>
      <w:r w:rsidR="00465426"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Рекомендации</w:t>
      </w:r>
      <w:r w:rsidR="004654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настоящее время </w:t>
      </w:r>
      <w:r w:rsidR="00ED0D65"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могут быть применены и иными образовательными учреждениями, реализующими обучение в сетевой форме.</w:t>
      </w:r>
    </w:p>
    <w:p w:rsidR="00421992" w:rsidRPr="00944A4A" w:rsidRDefault="00421992" w:rsidP="00ED0D65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Правовые основы сетевого обучения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Сетевая форма реализации образовательных программ - это организационное решение, обеспечивающее использование ресурсов одновременно нескольких образовательных и иных </w:t>
      </w: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организаций в процессе обучения в целях профессионального развития и личностного совершенствования педагогических и руководящих работников системы образования.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реализации образовательных программ в сетевой форме могут быть использованы ресурсы зарубежных организаций при условии заключения соответствующего договора между зарубежной организацией и российской организацией, осуществляющей образовательную деятельность в соответствии с Законом об образовании.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Такая форма обучения обеспечивает учащимся свободный доступ к современной инфраструктуре, технологиям и средствам получения образования.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Сетевые структуры могут формироваться под влиянием заинтересованности образовательных организаций - участников сети в объединении ресурсов с целью наилучшего соответствия запросам обучающегося и требованиям к обеспечению реализации конкретной образовательной программы.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Сетевое обучение может применяться в результате интеграции деятельности и образовательных ресурсов двух и более организаций. При формировании сетевой структуры заключается договор между ее участниками о совместной деятельности. Предметом договора является сотрудничество сторон в процессе реализации образовательных программ.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п. 3 ст. 15 Закона об образовании в договоре о сетевой форме реализации образовательных программ указываются:</w:t>
      </w:r>
    </w:p>
    <w:p w:rsidR="00ED0D65" w:rsidRPr="00ED0D65" w:rsidRDefault="00ED0D65" w:rsidP="00ED0D65">
      <w:pPr>
        <w:numPr>
          <w:ilvl w:val="0"/>
          <w:numId w:val="1"/>
        </w:numPr>
        <w:shd w:val="clear" w:color="auto" w:fill="FFFFFF"/>
        <w:spacing w:after="0" w:line="240" w:lineRule="auto"/>
        <w:ind w:left="0" w:right="-12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вид, уровень и (или) направленность образовательной программы (часть образовательной программы определенного уровня, вида и направленности), реализуемой с использованием сетевой формы;</w:t>
      </w:r>
    </w:p>
    <w:p w:rsidR="00ED0D65" w:rsidRPr="00ED0D65" w:rsidRDefault="00ED0D65" w:rsidP="00ED0D65">
      <w:pPr>
        <w:numPr>
          <w:ilvl w:val="0"/>
          <w:numId w:val="1"/>
        </w:numPr>
        <w:shd w:val="clear" w:color="auto" w:fill="FFFFFF"/>
        <w:spacing w:after="0" w:line="240" w:lineRule="auto"/>
        <w:ind w:left="0" w:right="-12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статус обучающихся, правила приема на обучение по образовательной программе, реализуемой с использованием сетевой формы;</w:t>
      </w:r>
    </w:p>
    <w:p w:rsidR="00ED0D65" w:rsidRPr="00ED0D65" w:rsidRDefault="00ED0D65" w:rsidP="00ED0D65">
      <w:pPr>
        <w:numPr>
          <w:ilvl w:val="0"/>
          <w:numId w:val="1"/>
        </w:numPr>
        <w:shd w:val="clear" w:color="auto" w:fill="FFFFFF"/>
        <w:spacing w:after="0" w:line="240" w:lineRule="auto"/>
        <w:ind w:left="0" w:right="-12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и порядок осуществления образовательной деятельности по образовательной программе, реализуемой посредством сетевой формы, в том числе распределение обязанностей между организациями - участниками сети, порядок реализации образовательной программы, характер и объем ресурсов, используемых каждой организацией, реализующей образовательные программы посредством сетевой формы;</w:t>
      </w:r>
    </w:p>
    <w:p w:rsidR="00ED0D65" w:rsidRPr="00ED0D65" w:rsidRDefault="00ED0D65" w:rsidP="00ED0D65">
      <w:pPr>
        <w:numPr>
          <w:ilvl w:val="0"/>
          <w:numId w:val="1"/>
        </w:numPr>
        <w:shd w:val="clear" w:color="auto" w:fill="FFFFFF"/>
        <w:spacing w:after="0" w:line="240" w:lineRule="auto"/>
        <w:ind w:left="0" w:right="-12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выдаваемый документ или документы о квалификации, а также организации, осуществляющие образовательную деятельность, которыми выдаются указанные документы;</w:t>
      </w:r>
    </w:p>
    <w:p w:rsidR="00ED0D65" w:rsidRPr="00ED0D65" w:rsidRDefault="00ED0D65" w:rsidP="00ED0D65">
      <w:pPr>
        <w:numPr>
          <w:ilvl w:val="0"/>
          <w:numId w:val="1"/>
        </w:numPr>
        <w:shd w:val="clear" w:color="auto" w:fill="FFFFFF"/>
        <w:spacing w:after="0" w:line="240" w:lineRule="auto"/>
        <w:ind w:left="0" w:right="-12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действия договора, порядок его изменения и прекращения.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Экономическое содержание сетевого взаимодействия организаций, участвующих в процессе реализации образовательных программ, </w:t>
      </w:r>
      <w:r w:rsidR="00421992" w:rsidRPr="00944A4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</w:t>
      </w: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ставляет оказание услуг (предоставление ресурсов) организациями, располагающими соответствующими для реализации образовательной деятельности возможностями, организации-исполнителю, заключившей договор об образовании с заказчиком. Договоры, на основании которых осуществляется взаимодействие между организациями, совместно реализующими образовательные программы в сетевой форме при оказании платных образовательных услуг, в практике хозяйственной деятельности представляют собой договоры возмездного оказания услуг.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решения органов управления организациями, участвующими в реализации образовательных программ, о создании интегрированной структуры (консорциума, центра, комплекса, лаборатории) между организацией - исполнителем по договору об образовании и организацией, предоставляющей ресурсы для реализации образовательной деятельности, могут заключаться иные по своему содержанию договоры (договор безвозмездной ссуды, договор консорциума, рамочный договор о сотрудничестве и т.д.), создающие условия для дальнейшей совместной деятельности при реализации образовательных программ в сетевой форме. Такие договоры могут составлять основу интеграции, обоснование для принятия решений в области управления сетевым взаимодействием, однако экономическое содержание в этих договорах отсутствует. Для фактического осуществления деятельности по реализации сетевого обучения необходимо заключение дополнительных договоров, которые по своему экономическому содержанию также будут договорами возмездного оказания услуг.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Частным случаем договора о сетевом взаимодействии является договор об организации обучения, заключаемый между организацией, осуществляющей образовательную </w:t>
      </w: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деятельность, и иной организацией, ответственной за подготовку и организацию образовательного процесса с использованием собственной материально-технической базы, за информирование, набор слушателей и комплектование учебных групп. Этот договор по своему содержанию также представляет собой договор возмездного оказания услуг. Ответственность за качество образования, соблюдение лицензионных требований при использовании материально-технической базы сторонней организации и иных ресурсов при этом несет организация, осуществляющая образовательную деятельность.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Сетевая форма обучения предполагает проведение образовательной организацией, проектирующей образовательную программу, всестороннего исследования рынка доступных образовательных ресурсов и средств обучения с целью выбора партнера (партнеров) по сетевому взаимодействию.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разработки различных по своему содержанию образовательных программ, учебных и учебно-методических материалов для обеспечения образовательного процесса может привлекаться профессорско-преподавательский состав других организаций, а также специалисты и консультанты различных сфер деятельности, в том числе организаций, предоставляющих материально-техническую, научно-техническую и организационно-методическую базу для проведения практики, стажировок как формы обучения и иных практико-ориентированных мероприятий.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Взаимоотношения между организацией, разрабатывающей образовательные программы, и привлекаемым внешним персоналом могут строиться на основе договоров гражданско-правового характера.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Качество образования в сетевой форме определяется:</w:t>
      </w:r>
    </w:p>
    <w:p w:rsidR="00ED0D65" w:rsidRPr="00ED0D65" w:rsidRDefault="00ED0D65" w:rsidP="00ED0D65">
      <w:pPr>
        <w:numPr>
          <w:ilvl w:val="0"/>
          <w:numId w:val="2"/>
        </w:numPr>
        <w:shd w:val="clear" w:color="auto" w:fill="FFFFFF"/>
        <w:spacing w:after="0" w:line="240" w:lineRule="auto"/>
        <w:ind w:left="0" w:right="-12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созданием интегрированных структур, обеспечивающих воспроизводство самих образовательных программ;</w:t>
      </w:r>
    </w:p>
    <w:p w:rsidR="00ED0D65" w:rsidRPr="00ED0D65" w:rsidRDefault="00ED0D65" w:rsidP="00ED0D65">
      <w:pPr>
        <w:numPr>
          <w:ilvl w:val="0"/>
          <w:numId w:val="2"/>
        </w:numPr>
        <w:shd w:val="clear" w:color="auto" w:fill="FFFFFF"/>
        <w:spacing w:after="0" w:line="240" w:lineRule="auto"/>
        <w:ind w:left="0" w:right="-12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технологическим, информационным обеспечением системы образования, которое соответствует потребностям самих обучающихся и потребностям рынка труда;</w:t>
      </w:r>
    </w:p>
    <w:p w:rsidR="00ED0D65" w:rsidRPr="00ED0D65" w:rsidRDefault="00ED0D65" w:rsidP="00ED0D65">
      <w:pPr>
        <w:numPr>
          <w:ilvl w:val="0"/>
          <w:numId w:val="2"/>
        </w:numPr>
        <w:shd w:val="clear" w:color="auto" w:fill="FFFFFF"/>
        <w:spacing w:after="0" w:line="240" w:lineRule="auto"/>
        <w:ind w:left="0" w:right="-12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расширением использования информационно-коммуникационных технологий и сетевых сервисов в практике профессиональной деятельности педагогических работников;</w:t>
      </w:r>
    </w:p>
    <w:p w:rsidR="00ED0D65" w:rsidRPr="00ED0D65" w:rsidRDefault="00ED0D65" w:rsidP="00ED0D65">
      <w:pPr>
        <w:numPr>
          <w:ilvl w:val="0"/>
          <w:numId w:val="2"/>
        </w:numPr>
        <w:shd w:val="clear" w:color="auto" w:fill="FFFFFF"/>
        <w:spacing w:after="0" w:line="240" w:lineRule="auto"/>
        <w:ind w:left="0" w:right="-12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развитием образовательных сетей;</w:t>
      </w:r>
    </w:p>
    <w:p w:rsidR="00ED0D65" w:rsidRPr="00ED0D65" w:rsidRDefault="00ED0D65" w:rsidP="00ED0D65">
      <w:pPr>
        <w:numPr>
          <w:ilvl w:val="0"/>
          <w:numId w:val="2"/>
        </w:numPr>
        <w:shd w:val="clear" w:color="auto" w:fill="FFFFFF"/>
        <w:spacing w:after="0" w:line="240" w:lineRule="auto"/>
        <w:ind w:left="0" w:right="-12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изучением и внедрением передового зарубежного и международного опыта в части разработки форм и методов реализации образовательных программ.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Условия применения сетевой формы обучения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Условиями применения сетевой формы организации образования являются:</w:t>
      </w:r>
    </w:p>
    <w:p w:rsidR="00ED0D65" w:rsidRPr="00ED0D65" w:rsidRDefault="00ED0D65" w:rsidP="00ED0D65">
      <w:pPr>
        <w:numPr>
          <w:ilvl w:val="0"/>
          <w:numId w:val="3"/>
        </w:numPr>
        <w:shd w:val="clear" w:color="auto" w:fill="FFFFFF"/>
        <w:spacing w:after="0" w:line="240" w:lineRule="auto"/>
        <w:ind w:left="0" w:right="-12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лицензии на осуществление образовательной деятельности у организации, осуществляющей обучение, как субъекта образовательных отношений (образовательной организации) в процессе реализации образовательных программ;</w:t>
      </w:r>
    </w:p>
    <w:p w:rsidR="00ED0D65" w:rsidRPr="00ED0D65" w:rsidRDefault="00ED0D65" w:rsidP="00ED0D65">
      <w:pPr>
        <w:numPr>
          <w:ilvl w:val="0"/>
          <w:numId w:val="3"/>
        </w:numPr>
        <w:shd w:val="clear" w:color="auto" w:fill="FFFFFF"/>
        <w:spacing w:after="0" w:line="240" w:lineRule="auto"/>
        <w:ind w:left="0" w:right="-12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договора о сетевом взаимодействии или иной форме интеграции между организацией, осуществляющей обучение, и иной организацией, ресурсы которой используются в процессе обучения (организацией-партнером);</w:t>
      </w:r>
    </w:p>
    <w:p w:rsidR="00ED0D65" w:rsidRPr="00ED0D65" w:rsidRDefault="00ED0D65" w:rsidP="00ED0D65">
      <w:pPr>
        <w:numPr>
          <w:ilvl w:val="0"/>
          <w:numId w:val="3"/>
        </w:numPr>
        <w:shd w:val="clear" w:color="auto" w:fill="FFFFFF"/>
        <w:spacing w:after="0" w:line="240" w:lineRule="auto"/>
        <w:ind w:left="0" w:right="-12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согласованной образовательной программы, разработанной образовательной организацией совместно с организацией-партнером, ресурсы которой используются в процессе обучения.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Инициаторами применения сетевых форм обучения могут выступать:</w:t>
      </w:r>
    </w:p>
    <w:p w:rsidR="00ED0D65" w:rsidRPr="00ED0D65" w:rsidRDefault="00ED0D65" w:rsidP="00ED0D65">
      <w:pPr>
        <w:numPr>
          <w:ilvl w:val="0"/>
          <w:numId w:val="4"/>
        </w:numPr>
        <w:shd w:val="clear" w:color="auto" w:fill="FFFFFF"/>
        <w:spacing w:after="0" w:line="240" w:lineRule="auto"/>
        <w:ind w:left="0" w:right="-12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органы государственной власти, органы местного самоуправления, определяющие общую политику в сфере образования на различных уровнях управления образованием;</w:t>
      </w:r>
    </w:p>
    <w:p w:rsidR="00ED0D65" w:rsidRPr="00ED0D65" w:rsidRDefault="00ED0D65" w:rsidP="00ED0D65">
      <w:pPr>
        <w:numPr>
          <w:ilvl w:val="0"/>
          <w:numId w:val="4"/>
        </w:numPr>
        <w:shd w:val="clear" w:color="auto" w:fill="FFFFFF"/>
        <w:spacing w:after="0" w:line="240" w:lineRule="auto"/>
        <w:ind w:left="0" w:right="-12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организации, осуществляющие образовательную деятельность, в лице своих руководителей (ректор, директор, заведующий, начальник и др.), коллегиальных органов управления (общее собрание, конференция, ученый совет, управляющий совет и др.);</w:t>
      </w:r>
    </w:p>
    <w:p w:rsidR="00ED0D65" w:rsidRPr="00ED0D65" w:rsidRDefault="00ED0D65" w:rsidP="00ED0D65">
      <w:pPr>
        <w:numPr>
          <w:ilvl w:val="0"/>
          <w:numId w:val="4"/>
        </w:numPr>
        <w:shd w:val="clear" w:color="auto" w:fill="FFFFFF"/>
        <w:spacing w:after="0" w:line="240" w:lineRule="auto"/>
        <w:ind w:left="0" w:right="-12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учредители организаций, осуществляющих образовательную деятельность;</w:t>
      </w:r>
    </w:p>
    <w:p w:rsidR="00ED0D65" w:rsidRPr="00ED0D65" w:rsidRDefault="00ED0D65" w:rsidP="00ED0D65">
      <w:pPr>
        <w:numPr>
          <w:ilvl w:val="0"/>
          <w:numId w:val="4"/>
        </w:numPr>
        <w:shd w:val="clear" w:color="auto" w:fill="FFFFFF"/>
        <w:spacing w:after="0" w:line="240" w:lineRule="auto"/>
        <w:ind w:left="0" w:right="-12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заказчики образовательных услуг, обучающиеся, реализующие образовательные потребности при участии образовательной организации;</w:t>
      </w:r>
    </w:p>
    <w:p w:rsidR="00ED0D65" w:rsidRPr="00ED0D65" w:rsidRDefault="00ED0D65" w:rsidP="00ED0D65">
      <w:pPr>
        <w:numPr>
          <w:ilvl w:val="0"/>
          <w:numId w:val="4"/>
        </w:numPr>
        <w:shd w:val="clear" w:color="auto" w:fill="FFFFFF"/>
        <w:spacing w:after="0" w:line="240" w:lineRule="auto"/>
        <w:ind w:left="0" w:right="-12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заинтересованные лица (работодатели, общественные организации и т.п.).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 образовательного процесса в сетевой форме осуществляется с привлечением материально-технических, научно-технических, учебно-методических, </w:t>
      </w: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организационно-методических, информационно-коммуникационных и иных ресурсов и средств обучения организаций, участвующих в сетевом взаимодействии, а также силами научно-педагогических, педагогических и иных работников этих организаций.</w:t>
      </w:r>
    </w:p>
    <w:p w:rsidR="00ED0D65" w:rsidRPr="00944A4A" w:rsidRDefault="00ED0D65" w:rsidP="00ED0D6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i/>
        </w:rPr>
      </w:pPr>
      <w:r w:rsidRPr="00944A4A">
        <w:rPr>
          <w:b/>
          <w:i/>
        </w:rPr>
        <w:t>Управление ресурсами и совместной деятельностью осуществляется на основе:</w:t>
      </w:r>
    </w:p>
    <w:p w:rsidR="00ED0D65" w:rsidRPr="00944A4A" w:rsidRDefault="00ED0D65" w:rsidP="00ED0D65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944A4A">
        <w:t>а) договора о сетевом взаимодействии или иной форме интеграции между организациями (управление взаимодействием);</w:t>
      </w:r>
    </w:p>
    <w:p w:rsidR="00ED0D65" w:rsidRPr="00944A4A" w:rsidRDefault="00ED0D65" w:rsidP="00ED0D65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944A4A">
        <w:t>б) положения об интегрированной структуре (образовательном или научно-образовательном консорциуме, центре, комплексе, лаборатории).</w:t>
      </w:r>
    </w:p>
    <w:p w:rsidR="00421992" w:rsidRPr="00944A4A" w:rsidRDefault="00421992" w:rsidP="00ED0D65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bCs w:val="0"/>
          <w:i/>
          <w:sz w:val="24"/>
          <w:szCs w:val="24"/>
        </w:rPr>
      </w:pPr>
    </w:p>
    <w:p w:rsidR="00ED0D65" w:rsidRPr="00944A4A" w:rsidRDefault="00ED0D65" w:rsidP="00ED0D65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bCs w:val="0"/>
          <w:sz w:val="24"/>
          <w:szCs w:val="24"/>
        </w:rPr>
      </w:pPr>
      <w:r w:rsidRPr="00944A4A">
        <w:rPr>
          <w:bCs w:val="0"/>
          <w:sz w:val="24"/>
          <w:szCs w:val="24"/>
        </w:rPr>
        <w:t>Особенности заключения договора и ответственность за его реализацию</w:t>
      </w:r>
    </w:p>
    <w:p w:rsidR="00ED0D65" w:rsidRPr="00944A4A" w:rsidRDefault="00ED0D65" w:rsidP="00ED0D65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944A4A">
        <w:t>Договор об образовании в сетевой форме заключается между организацией, осуществляющей образовательную деятельность на основании лицензии на образовательную деятельность, и лицом, оплачивающим образовательные услуги (заказчиком), в соответствии с Правилами оказания платных образовательных услуг, утвержденными Постановлением Правительства РФ от 15.08.2013 N 706 (далее - Правила N 706).</w:t>
      </w:r>
    </w:p>
    <w:p w:rsidR="00ED0D65" w:rsidRPr="00944A4A" w:rsidRDefault="00ED0D65" w:rsidP="00ED0D65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944A4A">
        <w:t>Заказчиком может выступать физическое лицо (сам обучающийся или иное заинтересованное лицо, оплачивающее образовательные услуги) или юридическое лицо, направляющее обучающегося (обучающихся) для прохождения обучения по образовательной программе в целях непрерывного образования взрослых.</w:t>
      </w:r>
    </w:p>
    <w:p w:rsidR="00ED0D65" w:rsidRPr="00944A4A" w:rsidRDefault="00ED0D65" w:rsidP="00ED0D65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944A4A">
        <w:t>Образовательная программа, реализуемая в сетевой форме, должна быть согласована с партнерами по сетевому взаимодействию и утверждена образовательной организацией в установленном порядке.</w:t>
      </w:r>
    </w:p>
    <w:p w:rsidR="00ED0D65" w:rsidRPr="00944A4A" w:rsidRDefault="00ED0D65" w:rsidP="00ED0D65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944A4A">
        <w:t>Разработанная и согласованная участниками сетевого взаимодействия образовательная программа является приложением к договору об образовании, заключаемому между организацией и заказчиком платных образовательных услуг. Организация обязана обеспечить заказчику оказание платных образовательных услуг в полном объеме в соответствии с образовательной программой и условиями договора.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Образовательная организация до заключения договора и в период его действия предоставляет заказчику достоверную информацию о себе, об организациях - партнерах по сетевому взаимодействию и об оказываемых платных образовательных услугах, обеспечивающую возможность их правильного выбора. Данная информация предоставляется на территории фактического осуществления образовательной деятельности, а также через сайт организации-исполнителя в Интернете, через сайты организаций - партнеров по сетевому взаимодействию.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об образовании в сетевой форме заключается в простой письменной форме и содержит следующие сведения (разд. 3.2 Методических рекомендаций):</w:t>
      </w:r>
    </w:p>
    <w:p w:rsidR="00ED0D65" w:rsidRPr="00ED0D65" w:rsidRDefault="00ED0D65" w:rsidP="00ED0D65">
      <w:pPr>
        <w:numPr>
          <w:ilvl w:val="0"/>
          <w:numId w:val="5"/>
        </w:numPr>
        <w:shd w:val="clear" w:color="auto" w:fill="FFFFFF"/>
        <w:spacing w:after="0" w:line="240" w:lineRule="auto"/>
        <w:ind w:left="0" w:right="-12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полное наименование и фирменное наименование (при наличии) исполнителя - юридического лица; фамилию, имя, отчество (при наличии) исполнителя - индивидуального предпринимателя;</w:t>
      </w:r>
    </w:p>
    <w:p w:rsidR="00ED0D65" w:rsidRPr="00ED0D65" w:rsidRDefault="00ED0D65" w:rsidP="00ED0D65">
      <w:pPr>
        <w:numPr>
          <w:ilvl w:val="0"/>
          <w:numId w:val="5"/>
        </w:numPr>
        <w:shd w:val="clear" w:color="auto" w:fill="FFFFFF"/>
        <w:spacing w:after="0" w:line="240" w:lineRule="auto"/>
        <w:ind w:left="0" w:right="-12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 или место жительства исполнителя;</w:t>
      </w:r>
    </w:p>
    <w:p w:rsidR="00ED0D65" w:rsidRPr="00ED0D65" w:rsidRDefault="00ED0D65" w:rsidP="00ED0D65">
      <w:pPr>
        <w:numPr>
          <w:ilvl w:val="0"/>
          <w:numId w:val="5"/>
        </w:numPr>
        <w:shd w:val="clear" w:color="auto" w:fill="FFFFFF"/>
        <w:spacing w:after="0" w:line="240" w:lineRule="auto"/>
        <w:ind w:left="0" w:right="-12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или фамилию, имя, отчество (при наличии) заказчика, телефон заказчика;</w:t>
      </w:r>
    </w:p>
    <w:p w:rsidR="00ED0D65" w:rsidRPr="00ED0D65" w:rsidRDefault="00ED0D65" w:rsidP="00ED0D65">
      <w:pPr>
        <w:numPr>
          <w:ilvl w:val="0"/>
          <w:numId w:val="5"/>
        </w:numPr>
        <w:shd w:val="clear" w:color="auto" w:fill="FFFFFF"/>
        <w:spacing w:after="0" w:line="240" w:lineRule="auto"/>
        <w:ind w:left="0" w:right="-12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 или место жительства заказчика;</w:t>
      </w:r>
    </w:p>
    <w:p w:rsidR="00ED0D65" w:rsidRPr="00ED0D65" w:rsidRDefault="00ED0D65" w:rsidP="00ED0D65">
      <w:pPr>
        <w:numPr>
          <w:ilvl w:val="0"/>
          <w:numId w:val="5"/>
        </w:numPr>
        <w:shd w:val="clear" w:color="auto" w:fill="FFFFFF"/>
        <w:spacing w:after="0" w:line="240" w:lineRule="auto"/>
        <w:ind w:left="0" w:right="-12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фамилию, имя, отчество (при наличии) представителя исполнителя и (или) заказчика, реквизиты документа, удостоверяющего полномочия представителя исполнителя и (или) заказчика;</w:t>
      </w:r>
    </w:p>
    <w:p w:rsidR="00ED0D65" w:rsidRPr="00ED0D65" w:rsidRDefault="00ED0D65" w:rsidP="00ED0D65">
      <w:pPr>
        <w:numPr>
          <w:ilvl w:val="0"/>
          <w:numId w:val="5"/>
        </w:numPr>
        <w:shd w:val="clear" w:color="auto" w:fill="FFFFFF"/>
        <w:spacing w:after="0" w:line="240" w:lineRule="auto"/>
        <w:ind w:left="0" w:right="-12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фамилию, имя, отчество (при наличии) обучающегося, его место жительства, телефон (указывается в случае оказания платных образовательных услуг в пользу обучающегося, не являющегося заказчиком по договору);</w:t>
      </w:r>
    </w:p>
    <w:p w:rsidR="00ED0D65" w:rsidRPr="00ED0D65" w:rsidRDefault="00ED0D65" w:rsidP="00ED0D65">
      <w:pPr>
        <w:numPr>
          <w:ilvl w:val="0"/>
          <w:numId w:val="5"/>
        </w:numPr>
        <w:shd w:val="clear" w:color="auto" w:fill="FFFFFF"/>
        <w:spacing w:after="0" w:line="240" w:lineRule="auto"/>
        <w:ind w:left="0" w:right="-12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права, обязанности и ответственность исполнителя, заказчика и обучающегося;</w:t>
      </w:r>
    </w:p>
    <w:p w:rsidR="00ED0D65" w:rsidRPr="00ED0D65" w:rsidRDefault="00ED0D65" w:rsidP="00ED0D65">
      <w:pPr>
        <w:numPr>
          <w:ilvl w:val="0"/>
          <w:numId w:val="5"/>
        </w:numPr>
        <w:shd w:val="clear" w:color="auto" w:fill="FFFFFF"/>
        <w:spacing w:after="0" w:line="240" w:lineRule="auto"/>
        <w:ind w:left="0" w:right="-12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полную стоимость образовательных услуг, порядок их оплаты;</w:t>
      </w:r>
    </w:p>
    <w:p w:rsidR="00ED0D65" w:rsidRPr="00ED0D65" w:rsidRDefault="00ED0D65" w:rsidP="00ED0D65">
      <w:pPr>
        <w:numPr>
          <w:ilvl w:val="0"/>
          <w:numId w:val="5"/>
        </w:numPr>
        <w:shd w:val="clear" w:color="auto" w:fill="FFFFFF"/>
        <w:spacing w:after="0" w:line="240" w:lineRule="auto"/>
        <w:ind w:left="0" w:right="-12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лицензии на осуществление образовательной деятельности (наименование лицензирующего органа, номер и дату регистрации лицензии);</w:t>
      </w:r>
    </w:p>
    <w:p w:rsidR="00ED0D65" w:rsidRPr="00ED0D65" w:rsidRDefault="00ED0D65" w:rsidP="00ED0D65">
      <w:pPr>
        <w:numPr>
          <w:ilvl w:val="0"/>
          <w:numId w:val="5"/>
        </w:numPr>
        <w:shd w:val="clear" w:color="auto" w:fill="FFFFFF"/>
        <w:spacing w:after="0" w:line="240" w:lineRule="auto"/>
        <w:ind w:left="0" w:right="-12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вид, уровень и (или) направленность образовательной программы (часть образовательной программы определенного уровня, вида и (или) направленности);</w:t>
      </w:r>
    </w:p>
    <w:p w:rsidR="00ED0D65" w:rsidRPr="00ED0D65" w:rsidRDefault="00ED0D65" w:rsidP="00ED0D65">
      <w:pPr>
        <w:numPr>
          <w:ilvl w:val="0"/>
          <w:numId w:val="5"/>
        </w:numPr>
        <w:shd w:val="clear" w:color="auto" w:fill="FFFFFF"/>
        <w:spacing w:after="0" w:line="240" w:lineRule="auto"/>
        <w:ind w:left="0" w:right="-12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форму обучения;</w:t>
      </w:r>
    </w:p>
    <w:p w:rsidR="00ED0D65" w:rsidRPr="00ED0D65" w:rsidRDefault="00ED0D65" w:rsidP="00ED0D65">
      <w:pPr>
        <w:numPr>
          <w:ilvl w:val="0"/>
          <w:numId w:val="5"/>
        </w:numPr>
        <w:shd w:val="clear" w:color="auto" w:fill="FFFFFF"/>
        <w:spacing w:after="0" w:line="240" w:lineRule="auto"/>
        <w:ind w:left="0" w:right="-12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освоения образовательной программы (продолжительность обучения);</w:t>
      </w:r>
    </w:p>
    <w:p w:rsidR="00ED0D65" w:rsidRPr="00ED0D65" w:rsidRDefault="00ED0D65" w:rsidP="00ED0D65">
      <w:pPr>
        <w:numPr>
          <w:ilvl w:val="0"/>
          <w:numId w:val="5"/>
        </w:numPr>
        <w:shd w:val="clear" w:color="auto" w:fill="FFFFFF"/>
        <w:spacing w:after="0" w:line="240" w:lineRule="auto"/>
        <w:ind w:left="0" w:right="-12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 документа о квалификации, выдаваемого обучающемуся после успешного освоения им соответствующей образовательной программы (части образовательной программы);</w:t>
      </w:r>
    </w:p>
    <w:p w:rsidR="00ED0D65" w:rsidRPr="00ED0D65" w:rsidRDefault="00ED0D65" w:rsidP="00ED0D65">
      <w:pPr>
        <w:numPr>
          <w:ilvl w:val="0"/>
          <w:numId w:val="5"/>
        </w:numPr>
        <w:shd w:val="clear" w:color="auto" w:fill="FFFFFF"/>
        <w:spacing w:after="0" w:line="240" w:lineRule="auto"/>
        <w:ind w:left="0" w:right="-12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изменения и расторжения договора;</w:t>
      </w:r>
    </w:p>
    <w:p w:rsidR="00ED0D65" w:rsidRPr="00ED0D65" w:rsidRDefault="00ED0D65" w:rsidP="00ED0D65">
      <w:pPr>
        <w:numPr>
          <w:ilvl w:val="0"/>
          <w:numId w:val="5"/>
        </w:numPr>
        <w:shd w:val="clear" w:color="auto" w:fill="FFFFFF"/>
        <w:spacing w:after="0" w:line="240" w:lineRule="auto"/>
        <w:ind w:left="0" w:right="-12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другие необходимые сведения, связанные со спецификой оказываемых платных образовательных услуг.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не может содержать условия, которые ограничивают права лиц, имеющих право на получение образования определенного уровня и направленности и подавших заявление о приеме на обучение и обучающихся, или снижают уровень предоставления им гарантий по сравнению с условиями, установленными законодательством РФ об образовании. Если условия, ограничивающие права поступающих и обучающихся или снижающие уровень предоставления им гарантий, включены в договор, такие условия не подлежат применению.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неисполнение либо ненадлежащее исполнение обязательств по договору исполнитель и заказчик несут ответственность, предусмотренную договором и законодательством РФ.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обнаружении недостатков или существенных недостатков платных образовательных услуг, в том числе при нарушении сроков, изменении объемов оказания услуг или содержания образовательной программы, обнаружении иных недостатков, влекущих ответственность со стороны исполнителя в порядке, предусмотренном Правилами N 706, ответственность возлагается на организацию-исполнителя, заключившую договор об образовании с заказчиком.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Иные организации - партнеры по сетевому взаимодействию, ресурсы которых используются в целях образования педагогических работников в сетевой форме, несут ответственность перед организацией-исполнителем </w:t>
      </w:r>
      <w:r w:rsidR="00421992" w:rsidRPr="00944A4A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рамках,</w:t>
      </w: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заключенных между этими организациями и организацией-исполнителем договоров или соглашений.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договора о сетевом взаимодействии может потребовать внесения изменений в локальные нормативные акты образовательной организации: правила внутреннего распорядка, порядок оплаты труда педагогических работников, коллективный договор и иные документы.</w:t>
      </w:r>
    </w:p>
    <w:p w:rsidR="00421992" w:rsidRPr="00944A4A" w:rsidRDefault="00421992" w:rsidP="00ED0D65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Особенности организации образовательного процесса в сетевой форме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об образовании является основным документом, регламентирующим образовательную деятельность и организацию образовательного процесса при реализации образовательной программы в сетевой форме.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Образовательная программа разрабатывается совместно организациями, осуществляющими образовательную деятельность в сетевой форме, либо образовательной организацией самостоятельно при участии специалистов организаций - партнеров по сетевому взаимодействию.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Образовательная программа согласовывается образовательной организацией с другими организациями, участвующими в ее разработке, а также при необходимости с заказчиком и утверждается образовательной организацией. В случае если договором о сетевом взаимодействии предусмотрено получение обучаемым при успешном завершении обучения документов об образовании (квалификации) нескольких организаций, участвующих в реализации образовательной программы, программа утверждается всеми организациями, участвующими в ее реализации при организации непрерывного образования взрослых в сетевой форме.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Учебный план, календарный учебный план (график), расписание занятий и иные документы, регламентирующие осуществление образовательной деятельности, разрабатываются образовательной организацией и согласовываются с организациями, участвующими в сетевом взаимодействии.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Расписание занятий составляется с учетом видов учебной нагрузки, места фактического прохождения обучения или используемых дистанционных образовательных технологий и электронного обучения</w:t>
      </w:r>
      <w:r w:rsidR="00944A4A" w:rsidRPr="00944A4A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с учетом санитарных норм</w:t>
      </w: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Обучающиеся принимаются (зачисляются) на обучение в образовательную организацию, заключившую договор об образовании, в установленном порядке - независимо от места фактической реализации образовательной деятельности</w:t>
      </w:r>
      <w:r w:rsidR="00944A4A" w:rsidRPr="00944A4A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основании личного заявления с приложением документов предусмотренных положениями о сетевом обучении образовательной организации</w:t>
      </w: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образовательного процесса регламентируется локальными нормативными актами образовательной организации, которые должны предусматривать возможность реализации образовательной программы в сетевой форме.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обучения, характер используемых материально-технических, учебно-методических и иных ресурсов, место хранения учебной документации определяются договором о сетевом взаимодействии между организациями.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обучении по индивидуальному учебному плану индивидуальный годовой календарный график и индивидуальное расписание занятий разрабатываются и утверждаются образовательной организацией и согласовываются с организациями, ресурсы которых планируется использовать при обучении. При этом индивидуальный учебный план может определять количество часов на обучение с использованием дистанционных образовательных технологий, при условии обеспечения обучающегося необходимыми ресурсами.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промежуточной аттестации обучающихся при освоении учебных курсов, дисциплин, модулей, видов учебной деятельности засчитываются образовательной организацией независимо от места фактического прохождения промежуточной аттестации.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итоговой аттестации осуществляется организацией, заключившей договор об образовании с заказчиком.</w:t>
      </w:r>
    </w:p>
    <w:p w:rsidR="00ED0D65" w:rsidRPr="00ED0D65" w:rsidRDefault="00ED0D65" w:rsidP="00ED0D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D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окончании обучения обучающиеся, прошедшие итоговую аттестацию, получают документ о квалификации, форму которого устанавливает организация самостоятельно. По соглашению между организациями, участвующими в реализации образовательной программы в сетевой форме, могут быть выданы несколько документов о квалификации, если это предусмотрено совместно разработанной образовательной программой и договором о сетевом взаимодействии.</w:t>
      </w:r>
    </w:p>
    <w:p w:rsidR="00ED0D65" w:rsidRPr="00944A4A" w:rsidRDefault="00ED0D65" w:rsidP="00ED0D65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944A4A">
        <w:t>Учет рабочего времени и оплата труда преподавателей, в том числе профессорско-преподавательского состава</w:t>
      </w:r>
      <w:r w:rsidR="00944A4A" w:rsidRPr="00944A4A">
        <w:t xml:space="preserve">, а также </w:t>
      </w:r>
      <w:proofErr w:type="spellStart"/>
      <w:r w:rsidR="00944A4A" w:rsidRPr="00944A4A">
        <w:t>тьюторов</w:t>
      </w:r>
      <w:proofErr w:type="spellEnd"/>
      <w:r w:rsidR="00944A4A" w:rsidRPr="00944A4A">
        <w:t xml:space="preserve"> сетевого обучения</w:t>
      </w:r>
      <w:r w:rsidRPr="00944A4A">
        <w:t>, осуществляются на основании локальных нормативных актов организации, с которой заключается трудовой договор или договор гражданско-правового характера. При участии в сетевом обучении преподавателей из нескольких организаций оплата труда осуществляется каждой из них самостоятельно, если договором о сетевом взаимодействии не предусмотрено иное.</w:t>
      </w:r>
    </w:p>
    <w:p w:rsidR="00944A4A" w:rsidRDefault="00944A4A" w:rsidP="00ED0D65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sz w:val="24"/>
          <w:szCs w:val="24"/>
        </w:rPr>
      </w:pPr>
    </w:p>
    <w:p w:rsidR="00465426" w:rsidRPr="00944A4A" w:rsidRDefault="00465426" w:rsidP="00465426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944A4A">
        <w:rPr>
          <w:rFonts w:ascii="Times New Roman" w:hAnsi="Times New Roman" w:cs="Times New Roman"/>
          <w:b/>
          <w:sz w:val="24"/>
          <w:szCs w:val="24"/>
        </w:rPr>
        <w:t>Проблемы сетевого взаимодействия в образовательном пространстве</w:t>
      </w:r>
    </w:p>
    <w:p w:rsidR="00465426" w:rsidRPr="00944A4A" w:rsidRDefault="00465426" w:rsidP="004654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На сегодняшний день не все учебные заведения имеют возможности войти в это пространство, несмотря на необходимость создания сетевого взаимодействия. Это связано с рядом существующих проблем: </w:t>
      </w:r>
    </w:p>
    <w:p w:rsidR="00465426" w:rsidRPr="00944A4A" w:rsidRDefault="00465426" w:rsidP="004654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>- недостаточная нормативно-правовая база, отсутствие достаточного финансирования;</w:t>
      </w:r>
    </w:p>
    <w:p w:rsidR="00465426" w:rsidRPr="00944A4A" w:rsidRDefault="00465426" w:rsidP="004654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>- не хватает необходимых условий: организационных, методических, кадровых;</w:t>
      </w:r>
    </w:p>
    <w:p w:rsidR="00465426" w:rsidRPr="00944A4A" w:rsidRDefault="00465426" w:rsidP="004654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- недостаточность уровня овладения педагогами коммуникационными и информационными технологиями; </w:t>
      </w:r>
    </w:p>
    <w:p w:rsidR="00465426" w:rsidRPr="00944A4A" w:rsidRDefault="00465426" w:rsidP="004654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- неумение использовать ресурсы Интернет в обучающих целях; </w:t>
      </w:r>
    </w:p>
    <w:p w:rsidR="00465426" w:rsidRPr="00944A4A" w:rsidRDefault="00465426" w:rsidP="004654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- отсутствие ИКТ компетенций у участников образовательного процесса; </w:t>
      </w:r>
    </w:p>
    <w:p w:rsidR="00465426" w:rsidRPr="00944A4A" w:rsidRDefault="00465426" w:rsidP="004654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- неумение педагога решать образовательные проблемы с помощью современных средств и методов ИКТ; </w:t>
      </w:r>
    </w:p>
    <w:p w:rsidR="00465426" w:rsidRPr="00944A4A" w:rsidRDefault="00465426" w:rsidP="004654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>- личное негативное отношение к современных информационным технологиям и их использование в процессе образования, чаще всего со стороны педагога;</w:t>
      </w:r>
    </w:p>
    <w:p w:rsidR="00465426" w:rsidRPr="00944A4A" w:rsidRDefault="00465426" w:rsidP="004654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- отсутствие необходимого оборудования, выхода в Интернет и т.д., чаще всего это связано с недостаточным финансированием учебных заведений, и др. </w:t>
      </w:r>
    </w:p>
    <w:p w:rsidR="00465426" w:rsidRPr="00944A4A" w:rsidRDefault="00465426" w:rsidP="004654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>В связи с чем, можно сказать, что в нашей стране данное направление находится на стадии своего развития и совершенствования.</w:t>
      </w:r>
    </w:p>
    <w:p w:rsidR="00465426" w:rsidRDefault="00465426" w:rsidP="00ED0D65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sz w:val="24"/>
          <w:szCs w:val="24"/>
        </w:rPr>
      </w:pPr>
    </w:p>
    <w:p w:rsidR="00ED0D65" w:rsidRPr="00944A4A" w:rsidRDefault="00ED0D65" w:rsidP="00ED0D65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bCs w:val="0"/>
          <w:sz w:val="24"/>
          <w:szCs w:val="24"/>
        </w:rPr>
      </w:pPr>
      <w:r w:rsidRPr="00944A4A">
        <w:rPr>
          <w:bCs w:val="0"/>
          <w:sz w:val="24"/>
          <w:szCs w:val="24"/>
        </w:rPr>
        <w:lastRenderedPageBreak/>
        <w:t>Заключение</w:t>
      </w:r>
    </w:p>
    <w:p w:rsidR="00ED0D65" w:rsidRPr="00944A4A" w:rsidRDefault="00ED0D65" w:rsidP="00ED0D65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944A4A">
        <w:t>Обобщим основные моменты. Сетевое обучение - одна из форм организации образования. При ее применении обучающиеся могут пользоваться ресурсами нескольких образовательных учреждений и производственных баз. Взаимодействие между учреждениями и организациями происходит в рамках договора между участниками образовательного процесса. Сетевая образовательная организация разрабатывает совместный учебный план. С обучающимися заключается договор на обучение. По окончании обучения выдается документ или несколько документов о полученном образовании. Сетевое обучение относится к платным образовательным услугам.</w:t>
      </w:r>
    </w:p>
    <w:p w:rsidR="00465426" w:rsidRDefault="00465426" w:rsidP="0046542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65426" w:rsidRDefault="00465426" w:rsidP="00465426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465426" w:rsidRPr="00B91C49" w:rsidRDefault="00465426" w:rsidP="004654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B91C49">
        <w:rPr>
          <w:rFonts w:ascii="Times New Roman" w:hAnsi="Times New Roman" w:cs="Times New Roman"/>
          <w:sz w:val="24"/>
          <w:szCs w:val="24"/>
        </w:rPr>
        <w:lastRenderedPageBreak/>
        <w:t>Приложение 1.</w:t>
      </w:r>
    </w:p>
    <w:p w:rsidR="00B91C49" w:rsidRDefault="00B91C49" w:rsidP="0046542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465426" w:rsidRPr="00B91C49" w:rsidRDefault="00465426" w:rsidP="0046542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91C49">
        <w:rPr>
          <w:rFonts w:ascii="Times New Roman" w:hAnsi="Times New Roman" w:cs="Times New Roman"/>
          <w:sz w:val="24"/>
          <w:szCs w:val="24"/>
        </w:rPr>
        <w:t>Опыт работы МБОУ «Тарбагатайская СОШ»</w:t>
      </w:r>
    </w:p>
    <w:p w:rsidR="00465426" w:rsidRPr="00944A4A" w:rsidRDefault="00465426" w:rsidP="004654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</w:t>
      </w:r>
      <w:r w:rsidRPr="00944A4A">
        <w:rPr>
          <w:rFonts w:ascii="Times New Roman" w:hAnsi="Times New Roman" w:cs="Times New Roman"/>
          <w:sz w:val="24"/>
          <w:szCs w:val="24"/>
          <w:shd w:val="clear" w:color="auto" w:fill="FFFFFF"/>
        </w:rPr>
        <w:t>ново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</w:t>
      </w:r>
      <w:r w:rsidRPr="00944A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2022-2023 учебно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</w:t>
      </w:r>
      <w:r w:rsidRPr="00944A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год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у, наша </w:t>
      </w:r>
      <w:r w:rsidRPr="00944A4A">
        <w:rPr>
          <w:rFonts w:ascii="Times New Roman" w:hAnsi="Times New Roman" w:cs="Times New Roman"/>
          <w:sz w:val="24"/>
          <w:szCs w:val="24"/>
          <w:shd w:val="clear" w:color="auto" w:fill="FFFFFF"/>
        </w:rPr>
        <w:t>школа приступает к работе в рамках Сетевого университетского образовательного округа БГУ, по двум профильным направлениям: медицинское и педагогическое.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Данная работа для нас не нова, у нас уже имеется </w:t>
      </w:r>
      <w:r w:rsidRPr="00944A4A">
        <w:rPr>
          <w:rFonts w:ascii="Times New Roman" w:hAnsi="Times New Roman" w:cs="Times New Roman"/>
          <w:sz w:val="24"/>
          <w:szCs w:val="24"/>
        </w:rPr>
        <w:t>опыт работы в сетевом режиме.</w:t>
      </w:r>
    </w:p>
    <w:p w:rsidR="00465426" w:rsidRPr="00944A4A" w:rsidRDefault="00465426" w:rsidP="004654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В 1995 году был заключен договор с Томским государственным университетом по </w:t>
      </w:r>
      <w:proofErr w:type="spellStart"/>
      <w:r w:rsidRPr="00944A4A">
        <w:rPr>
          <w:rFonts w:ascii="Times New Roman" w:hAnsi="Times New Roman" w:cs="Times New Roman"/>
          <w:sz w:val="24"/>
          <w:szCs w:val="24"/>
        </w:rPr>
        <w:t>довузовской</w:t>
      </w:r>
      <w:proofErr w:type="spellEnd"/>
      <w:r w:rsidRPr="00944A4A">
        <w:rPr>
          <w:rFonts w:ascii="Times New Roman" w:hAnsi="Times New Roman" w:cs="Times New Roman"/>
          <w:sz w:val="24"/>
          <w:szCs w:val="24"/>
        </w:rPr>
        <w:t xml:space="preserve"> подготовке учащихся. Действовал он несколько лет и многие выпускники школы по окончании этого курса становились студентами Томского государственного университета. </w:t>
      </w:r>
      <w:proofErr w:type="gramStart"/>
      <w:r w:rsidRPr="00944A4A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944A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4A4A">
        <w:rPr>
          <w:rFonts w:ascii="Times New Roman" w:hAnsi="Times New Roman" w:cs="Times New Roman"/>
          <w:sz w:val="24"/>
          <w:szCs w:val="24"/>
        </w:rPr>
        <w:t>Пласкеева</w:t>
      </w:r>
      <w:proofErr w:type="spellEnd"/>
      <w:r w:rsidRPr="00944A4A">
        <w:rPr>
          <w:rFonts w:ascii="Times New Roman" w:hAnsi="Times New Roman" w:cs="Times New Roman"/>
          <w:sz w:val="24"/>
          <w:szCs w:val="24"/>
        </w:rPr>
        <w:t xml:space="preserve"> Алена Юрьевна, </w:t>
      </w:r>
      <w:proofErr w:type="spellStart"/>
      <w:r w:rsidRPr="00944A4A">
        <w:rPr>
          <w:rFonts w:ascii="Times New Roman" w:hAnsi="Times New Roman" w:cs="Times New Roman"/>
          <w:sz w:val="24"/>
          <w:szCs w:val="24"/>
        </w:rPr>
        <w:t>Дрыгин</w:t>
      </w:r>
      <w:proofErr w:type="spellEnd"/>
      <w:r w:rsidRPr="00944A4A">
        <w:rPr>
          <w:rFonts w:ascii="Times New Roman" w:hAnsi="Times New Roman" w:cs="Times New Roman"/>
          <w:sz w:val="24"/>
          <w:szCs w:val="24"/>
        </w:rPr>
        <w:t xml:space="preserve"> Дмитрий Юрьевич и др.</w:t>
      </w:r>
    </w:p>
    <w:p w:rsidR="00465426" w:rsidRPr="00944A4A" w:rsidRDefault="00465426" w:rsidP="004654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>В 2001 году школа вошла в учебно-образовательный комплекс Бурятского государственного университета, был открыт первый гимназический класс историко-правового профиля.</w:t>
      </w:r>
    </w:p>
    <w:p w:rsidR="00465426" w:rsidRPr="00944A4A" w:rsidRDefault="00465426" w:rsidP="004654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>В 2008 году на базе школы открыт ресурсный центр профильного обучения для детей из школ района.</w:t>
      </w:r>
    </w:p>
    <w:p w:rsidR="00465426" w:rsidRPr="00944A4A" w:rsidRDefault="00465426" w:rsidP="004654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>В эти годы работа была построена на очно-заочной форме, с непосредственным участием преподавателей вузов и педагогов школы. Были выделены кабинеты для занятий во внеурочное время и в выходные дни</w:t>
      </w:r>
      <w:r>
        <w:rPr>
          <w:rFonts w:ascii="Times New Roman" w:hAnsi="Times New Roman" w:cs="Times New Roman"/>
          <w:sz w:val="24"/>
          <w:szCs w:val="24"/>
        </w:rPr>
        <w:t>, закреплены преподаватели организаторы от школы и от ВУЗов</w:t>
      </w:r>
      <w:r w:rsidRPr="00944A4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65426" w:rsidRPr="00944A4A" w:rsidRDefault="00465426" w:rsidP="004654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С началом пандемии, </w:t>
      </w:r>
      <w:r>
        <w:rPr>
          <w:rFonts w:ascii="Times New Roman" w:hAnsi="Times New Roman" w:cs="Times New Roman"/>
          <w:sz w:val="24"/>
          <w:szCs w:val="24"/>
        </w:rPr>
        <w:t xml:space="preserve">широко </w:t>
      </w:r>
      <w:r w:rsidRPr="00944A4A">
        <w:rPr>
          <w:rFonts w:ascii="Times New Roman" w:hAnsi="Times New Roman" w:cs="Times New Roman"/>
          <w:sz w:val="24"/>
          <w:szCs w:val="24"/>
        </w:rPr>
        <w:t>стали использоваться дистанционные технологии сети Интернет.</w:t>
      </w:r>
    </w:p>
    <w:p w:rsidR="00465426" w:rsidRPr="00944A4A" w:rsidRDefault="00465426" w:rsidP="00465426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944A4A">
        <w:t xml:space="preserve">В прошедшем 2021-2022 учебном году в школе был открыт сетевой инженерный класс в рамках республиканской инновационной площадки РИП "Сетевой дистанционный образовательный кластер". Проект объединил усилия 11 школ Республики, открывших инженерные классы, а также ресурсы Улан-Удэнского авиационного завода У-УАЗ - центра технологической поддержки и </w:t>
      </w:r>
      <w:proofErr w:type="gramStart"/>
      <w:r w:rsidRPr="00944A4A">
        <w:t>Восточно-Сибирского</w:t>
      </w:r>
      <w:proofErr w:type="gramEnd"/>
      <w:r w:rsidRPr="00944A4A">
        <w:t xml:space="preserve"> Государственного Технологического Университета. Работа была организована в дистанционном режиме в течении всего учебного года, по четырем предметам (физика, математика, информатика и английский язык) вели преподаватели ВСГУТУ и БГУ. ВСГУТУ, и проходила на базе </w:t>
      </w:r>
      <w:proofErr w:type="gramStart"/>
      <w:r w:rsidRPr="00944A4A">
        <w:t>Центра  образования</w:t>
      </w:r>
      <w:proofErr w:type="gramEnd"/>
      <w:r w:rsidRPr="00944A4A">
        <w:t xml:space="preserve"> цифрового и гуманитарного профилей «Точка роста» нашей школы.</w:t>
      </w:r>
    </w:p>
    <w:p w:rsidR="00465426" w:rsidRPr="00944A4A" w:rsidRDefault="00465426" w:rsidP="004654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44A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Также в сентябре и октябре 2021г. на базе центра «Точка Роста» с учащимися МБОУ «Тарбагатайская СОШ», а </w:t>
      </w:r>
      <w:proofErr w:type="gramStart"/>
      <w:r w:rsidRPr="00944A4A">
        <w:rPr>
          <w:rFonts w:ascii="Times New Roman" w:hAnsi="Times New Roman" w:cs="Times New Roman"/>
          <w:sz w:val="24"/>
          <w:szCs w:val="24"/>
          <w:shd w:val="clear" w:color="auto" w:fill="FFFFFF"/>
        </w:rPr>
        <w:t>так же</w:t>
      </w:r>
      <w:proofErr w:type="gramEnd"/>
      <w:r w:rsidRPr="00944A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944A4A">
        <w:rPr>
          <w:rFonts w:ascii="Times New Roman" w:hAnsi="Times New Roman" w:cs="Times New Roman"/>
          <w:sz w:val="24"/>
          <w:szCs w:val="24"/>
          <w:shd w:val="clear" w:color="auto" w:fill="FFFFFF"/>
        </w:rPr>
        <w:t>Десятниковской</w:t>
      </w:r>
      <w:proofErr w:type="spellEnd"/>
      <w:r w:rsidRPr="00944A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944A4A">
        <w:rPr>
          <w:rFonts w:ascii="Times New Roman" w:hAnsi="Times New Roman" w:cs="Times New Roman"/>
          <w:sz w:val="24"/>
          <w:szCs w:val="24"/>
          <w:shd w:val="clear" w:color="auto" w:fill="FFFFFF"/>
        </w:rPr>
        <w:t>Селенгинской</w:t>
      </w:r>
      <w:proofErr w:type="spellEnd"/>
      <w:r w:rsidRPr="00944A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944A4A">
        <w:rPr>
          <w:rFonts w:ascii="Times New Roman" w:hAnsi="Times New Roman" w:cs="Times New Roman"/>
          <w:sz w:val="24"/>
          <w:szCs w:val="24"/>
          <w:shd w:val="clear" w:color="auto" w:fill="FFFFFF"/>
        </w:rPr>
        <w:t>Пестеревской</w:t>
      </w:r>
      <w:proofErr w:type="spellEnd"/>
      <w:r w:rsidRPr="00944A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</w:t>
      </w:r>
      <w:proofErr w:type="spellStart"/>
      <w:r w:rsidRPr="00944A4A">
        <w:rPr>
          <w:rFonts w:ascii="Times New Roman" w:hAnsi="Times New Roman" w:cs="Times New Roman"/>
          <w:sz w:val="24"/>
          <w:szCs w:val="24"/>
          <w:shd w:val="clear" w:color="auto" w:fill="FFFFFF"/>
        </w:rPr>
        <w:t>В.Жиримской</w:t>
      </w:r>
      <w:proofErr w:type="spellEnd"/>
      <w:r w:rsidRPr="00944A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школ в рамках сетевого взаимодействия работали наставники мобильного технопарка «</w:t>
      </w:r>
      <w:proofErr w:type="spellStart"/>
      <w:r w:rsidRPr="00944A4A">
        <w:rPr>
          <w:rFonts w:ascii="Times New Roman" w:hAnsi="Times New Roman" w:cs="Times New Roman"/>
          <w:sz w:val="24"/>
          <w:szCs w:val="24"/>
          <w:shd w:val="clear" w:color="auto" w:fill="FFFFFF"/>
        </w:rPr>
        <w:t>Кванториум</w:t>
      </w:r>
      <w:proofErr w:type="spellEnd"/>
      <w:r w:rsidRPr="00944A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».  </w:t>
      </w:r>
    </w:p>
    <w:p w:rsidR="00465426" w:rsidRPr="00944A4A" w:rsidRDefault="00465426" w:rsidP="004654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44A4A">
        <w:rPr>
          <w:rFonts w:ascii="Times New Roman" w:hAnsi="Times New Roman" w:cs="Times New Roman"/>
          <w:sz w:val="24"/>
          <w:szCs w:val="24"/>
          <w:shd w:val="clear" w:color="auto" w:fill="FFFFFF"/>
        </w:rPr>
        <w:t>Так что у нас есть что вспомнить и чем гордится, есть опыт и есть перспективы.</w:t>
      </w:r>
    </w:p>
    <w:p w:rsidR="00465426" w:rsidRPr="00944A4A" w:rsidRDefault="00465426" w:rsidP="004654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91C49" w:rsidRDefault="00B91C49" w:rsidP="00B91C49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B91C49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B91C49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B91C49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B91C49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B91C49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B91C49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B91C49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B91C49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B91C49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B91C49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B91C49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B91C49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B91C49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B91C49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B91C49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Default="00B91C49" w:rsidP="00B91C49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44A4A">
        <w:rPr>
          <w:rFonts w:ascii="Times New Roman" w:hAnsi="Times New Roman" w:cs="Times New Roman"/>
          <w:sz w:val="24"/>
          <w:szCs w:val="24"/>
        </w:rPr>
        <w:t>.</w:t>
      </w:r>
    </w:p>
    <w:p w:rsidR="00B91C49" w:rsidRPr="00944A4A" w:rsidRDefault="00B91C49" w:rsidP="00B91C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>Федеральный закон от 29.12.2012 N 273-ФЗ (ред. от 02.12.2019) "Об образовании в Российской Федерации"</w:t>
      </w:r>
    </w:p>
    <w:p w:rsidR="00B91C49" w:rsidRPr="00944A4A" w:rsidRDefault="00B91C49" w:rsidP="00B91C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Статья 15. Сетевая форма реализации образовательных программ </w:t>
      </w:r>
    </w:p>
    <w:p w:rsidR="00B91C49" w:rsidRPr="00944A4A" w:rsidRDefault="00B91C49" w:rsidP="00B91C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1. Сетевая форма реализации образовательных программ (далее - сетевая форма) обеспечивает возможность освоения обучающимся образовательной программы с использованием ресурсов нескольких организаций, осуществляющих образовательную деятельность, в том числе иностранных, а также при необходимости с использованием ресурсов иных организаций. В реализации образовательных программ с использованием сетевой формы наряду с организациями, осуществляющими образовательную деятельность, также могут участвовать научные организации, медицинские организации, организации культуры, физкультурно-спортивные и иные организации, обладающие ресурсами, необходимыми для осуществления обучения, проведения учебной и производственной практики и осуществления иных видов учебной деятельности, предусмотренных соответствующей образовательной программой. </w:t>
      </w:r>
    </w:p>
    <w:p w:rsidR="00B91C49" w:rsidRPr="00944A4A" w:rsidRDefault="00B91C49" w:rsidP="00B91C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2. Использование сетевой формы реализации образовательных программ осуществляется на основании договора между организациями, указанными в части 1 настоящей статьи. Для организации реализации образовательных программ с использованием сетевой формы несколькими организациями, осуществляющими образовательную деятельность, такие организации также совместно разрабатывают и утверждают образовательные программы. </w:t>
      </w:r>
    </w:p>
    <w:p w:rsidR="00B91C49" w:rsidRPr="00944A4A" w:rsidRDefault="00B91C49" w:rsidP="00B91C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3. В договоре о сетевой форме реализации образовательных программ указываются: </w:t>
      </w:r>
    </w:p>
    <w:p w:rsidR="00B91C49" w:rsidRPr="00944A4A" w:rsidRDefault="00B91C49" w:rsidP="00B91C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1) вид, уровень и (или) направленность образовательной программы (часть образовательной программы определенных уровня, вида и направленности), реализуемой с использованием сетевой формы; </w:t>
      </w:r>
    </w:p>
    <w:p w:rsidR="00B91C49" w:rsidRPr="00944A4A" w:rsidRDefault="00B91C49" w:rsidP="00B91C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2) статус обучающихся в организациях, указанных в части 1 настоящей статьи, правила приема на обучение по образовательной программе, реализуемой с использованием сетевой формы, порядок организации академической мобильности обучающихся (для обучающихся по основным профессиональным образовательным программам), осваивающих образовательную программу, реализуемую с использованием сетевой формы; </w:t>
      </w:r>
    </w:p>
    <w:p w:rsidR="00B91C49" w:rsidRPr="00944A4A" w:rsidRDefault="00B91C49" w:rsidP="00B91C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3) условия и порядок осуществления образовательной деятельности по образовательной программе, реализуемой посредством сетевой формы, в том числе распределение обязанностей между организациями, указанными в части 1 настоящей статьи, порядок реализации образовательной программы, характер и объем ресурсов, используемых каждой организацией, реализующей образовательные программы посредством сетевой формы; </w:t>
      </w:r>
    </w:p>
    <w:p w:rsidR="00B91C49" w:rsidRPr="00944A4A" w:rsidRDefault="00B91C49" w:rsidP="00B91C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4) выдаваемые документ или документы об образовании и (или) о квалификации, документ или документы об обучении, а также организации, осуществляющие образовательную деятельность, которыми выдаются указанные документы; </w:t>
      </w:r>
    </w:p>
    <w:p w:rsidR="00B91C49" w:rsidRPr="00944A4A" w:rsidRDefault="00B91C49" w:rsidP="00B91C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>5) срок действия договора, порядок его изменения и прекращения.</w:t>
      </w:r>
    </w:p>
    <w:p w:rsidR="00B91C49" w:rsidRPr="00944A4A" w:rsidRDefault="00B91C49" w:rsidP="00B91C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425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425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425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425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425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425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425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425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425"/>
        <w:jc w:val="right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425"/>
        <w:jc w:val="right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44A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1C49" w:rsidRDefault="00B91C49" w:rsidP="00B91C49">
      <w:pPr>
        <w:spacing w:after="0" w:line="240" w:lineRule="auto"/>
        <w:ind w:firstLine="425"/>
        <w:jc w:val="center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>Понятийный словарь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Сеть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Совокупность занимающих определенные позиции субъектов (индивидуальных или коллективных: индивид, социальная группа, организация, институт, общность людей) и связей между ними, направленных на решение определенных проблем посредством преодоления автономности и закрытости организаций, их взаимодействия на принципах социального партнерства, выстраивания вертикальных и горизонтальных связей между профессиональными командами.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Сетевое взаимодействие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Система горизонтальных и вертикальных связей, обеспечивающая доступность качественного образования для всех категорий граждан, вариативность образования, открытость образовательных организаций, повышение профессиональной компетентности педагогов и использование современных ИКТ-технологий.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Устойчивое, организационно-оформленное взаимодействие образовательных и других учреждений между собой в целях повышения потенциала системы образования, оптимизации используемых ресурсов и достижения требуемого качества результатов обучения.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>Форма особым образом структурированных связей между отдельными педагогами, образовательными учреждениями и другими организациями, ведомствами, процессами, действиями и явлениями, осуществляемыми на основе добровольного объединения ресурсов, взаимной ответственности и обязательств, идеи открытости для достижения общей цели.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Совместная деятельность образовательных организаций, в результате которой формируются совместные (сетевые) группы обучающихся для освоения образовательных программ определенного уровня и направленности с использованием ресурсов нескольких образовательных организаций.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Сетевое партнерство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Систематическое взаимодействие нескольких (более двух) организаций (из которых как минимум одна является образовательной) для совместной деятельности, направленной на достижение общей цели.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Индивидуальный образовательный маршрут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Путь освоения образовательной программы, прокладываемый обучающимся с целью самоопределения и самореализации при осуществлении педагогической поддержки.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Сетевая образовательная программа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Совместная деятельность образовательных учреждений, направленная на обеспечение возможности освоения обучающимся образовательной программы с использованием совместных ресурсов, а также при необходимости ресурсов иных организаций в целях повышения качества образования, расширения доступа обучающихся к современным образовательным технологиям и средствам обучения.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Содержательное и организационное обеспечение реализации индивидуального (группового) образовательного маршрута в рамках сетевого взаимодействия, соответствующее образовательному заказу.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Образовательная программа, разработанная и реализуемая совместно двумя и более образовательными организациями, которые принимают обучающегося в рамках сетевой формы реализации образовательной программы.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Сетевое образовательное событие (совместное мероприятие)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Концентрированная образовательная форма, организуемая сетевыми организациями (партнерами), представленная в практике академиями, ассамблеями, конференциями, фестивалями, мастер-классами и т. д.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Интернет-ресурс (синонимы «веб-ресурс, веб-сайт, веб-сервис, сайт»)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Совокупность интегрированных средств технического и программно-аппаратного характера, а также информации, предназначенной для публикации в интернете.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Договор о сетевом взаимодействии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Документ, где согласовывается организациями, участвующими в сетевом взаимодействии, цель, задачи, продолжительность периода сотрудничества, его содержание и другие вопросы, необходимые для сетевого взаимодействия в каждом конкретном случае.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Документ, определяющий структуру, принципы и общие правила отношений организаций в процессе сетевого взаимодействия.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Ресурсы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Средства, запасы, возможности, источники чего-либо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Ресурсы сетевой образовательной организации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Субъекты, материальные и нематериальные объекты необходимые для организации образовательной деятельности в рамках сетевого взаимодействия.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кадровые ресурсы (высококвалифицированные педагоги, владеющие современными педагогическими технологиями; специалисты по методикам обучения в системе дополнительного образования разных направленностей и т. п.);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информационные ресурсы (базы данных, электронные библиотеки; депозитарии мультимедийных продуктов и т.д.);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материально-технические ресурсы (лабораторная база, специализированные помещения, учебно-производственное оборудование, инструменты и материалы, </w:t>
      </w:r>
      <w:proofErr w:type="spellStart"/>
      <w:r w:rsidRPr="00944A4A">
        <w:rPr>
          <w:rFonts w:ascii="Times New Roman" w:hAnsi="Times New Roman" w:cs="Times New Roman"/>
          <w:sz w:val="24"/>
          <w:szCs w:val="24"/>
        </w:rPr>
        <w:t>компьютерны</w:t>
      </w:r>
      <w:proofErr w:type="spellEnd"/>
      <w:r w:rsidRPr="00944A4A">
        <w:rPr>
          <w:rFonts w:ascii="Times New Roman" w:hAnsi="Times New Roman" w:cs="Times New Roman"/>
          <w:sz w:val="24"/>
          <w:szCs w:val="24"/>
        </w:rPr>
        <w:t xml:space="preserve">, тренажеры, имитаторы, и т. д.);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учебно-методические ресурсы (дополнительные общеобразовательные общеразвивающие программы; методические материалы (пособия, рекомендации для педагогов и обучающихся и т.д.); диагностический инструментарий для оценки уровня освоения учебного материала; компьютерные обучающие и диагностирующие программы и т. п.;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социальные ресурсы - партнерские связи с предприятиями и организациями реального сектора экономики региона; «горизонтальные» связи в </w:t>
      </w:r>
      <w:proofErr w:type="spellStart"/>
      <w:r w:rsidRPr="00944A4A">
        <w:rPr>
          <w:rFonts w:ascii="Times New Roman" w:hAnsi="Times New Roman" w:cs="Times New Roman"/>
          <w:sz w:val="24"/>
          <w:szCs w:val="24"/>
        </w:rPr>
        <w:t>профессиональнопедагогическом</w:t>
      </w:r>
      <w:proofErr w:type="spellEnd"/>
      <w:r w:rsidRPr="00944A4A">
        <w:rPr>
          <w:rFonts w:ascii="Times New Roman" w:hAnsi="Times New Roman" w:cs="Times New Roman"/>
          <w:sz w:val="24"/>
          <w:szCs w:val="24"/>
        </w:rPr>
        <w:t xml:space="preserve"> сообществе региона; связи с общественными объединениями и некоммерческими организациями, выражающими интересы работодателей, профессиональных сообществ и т.д.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Проект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Проект (от лат. </w:t>
      </w:r>
      <w:proofErr w:type="spellStart"/>
      <w:r w:rsidRPr="00944A4A">
        <w:rPr>
          <w:rFonts w:ascii="Times New Roman" w:hAnsi="Times New Roman" w:cs="Times New Roman"/>
          <w:sz w:val="24"/>
          <w:szCs w:val="24"/>
        </w:rPr>
        <w:t>projectus</w:t>
      </w:r>
      <w:proofErr w:type="spellEnd"/>
      <w:r w:rsidRPr="00944A4A">
        <w:rPr>
          <w:rFonts w:ascii="Times New Roman" w:hAnsi="Times New Roman" w:cs="Times New Roman"/>
          <w:sz w:val="24"/>
          <w:szCs w:val="24"/>
        </w:rPr>
        <w:t>) — замысел, идея, образ, намерение, обоснования, план.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Одноразовая, не повторяющаяся деятельность или совокупность действий, в результате которых за определенное время достигаются четко поставленные цели.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Комплекс взаимосвязанных мероприятий, направленный на создание уникального продукта или услуги в условиях временных и ресурсных ограничений.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Информационно-коммуникационные технологии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Методы, средства и инструменты работы с информацией в компьютерных системах и глобальных, региональных и локальных сетях.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Образовательная сеть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Совокупность субъектов образовательной деятельности, предоставляющих друг другу собственные образовательные ресурсы с целью повышения результативности и качества образования.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Объединение образовательных учреждений, групп и индивидов, действующих скоординировано на продолжительной основе по достижению согласованных целей.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Сетевой проект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lastRenderedPageBreak/>
        <w:t>Совместная учебно-познавательная, исследовательская, творческая или игровая деятельность сетевых партнеров, имеющая общую проблему, цель, согласованные методы, способы деятельности, направленная на достижение совместного результата деятельности.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Педагогическое проектирование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Практико-ориентированная деятельность, целью которой является разработка новых, не существующих в практике образовательных систем и видов педагогической деятельности;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Межведомственное взаимодействие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Комплекс мер по осуществлению сотрудничества различных ведомств и относящихся к ним органов, организаций, учреждений для достижения единых целей по определенному направлению деятельности. Межведомственное взаимодействие включает формы сотрудничества: информационно-методический обмен, проведение совместных мероприятий, разработка единого алгоритма действий, реализация сетевых проектов и др.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Сетевой план мероприятий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>Совокупность мероприятий, реализуемых совместно с сетевыми партнерами.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Дополнительная общеобразовательная общеразвивающая программа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Комплекс основных характеристик образования (объем, содержание, планируемые результаты), организационно-педагогических условий, представленных в виде учебного плана, календарного учебного графика, рабочих программ учебных предметов, курсов, дисциплин (модулей), иных компонентов, а также оценочных и методических материалов.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Направленности содержания дополнительных общеобразовательных общеразвивающих программ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Техническая, естественнонаучная, физкультурно-спортивная, художественная, туристско-краеведческая, социально-педагогическая.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 xml:space="preserve">Сетевые партнеры </w:t>
      </w:r>
    </w:p>
    <w:p w:rsidR="00B91C49" w:rsidRPr="00944A4A" w:rsidRDefault="00B91C49" w:rsidP="00B91C49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44A4A">
        <w:rPr>
          <w:rFonts w:ascii="Times New Roman" w:hAnsi="Times New Roman" w:cs="Times New Roman"/>
          <w:sz w:val="24"/>
          <w:szCs w:val="24"/>
        </w:rPr>
        <w:t>Организации, создающие единую образовательную стратегию сети на основе общности их целей и задач, взаимосвязи структурных элементов, четкой внутренней структуры сети и наличия связей с внешней средой.</w:t>
      </w:r>
    </w:p>
    <w:p w:rsidR="00B91C49" w:rsidRPr="00944A4A" w:rsidRDefault="00B91C49" w:rsidP="00B91C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91C49" w:rsidRPr="00944A4A" w:rsidRDefault="00B91C49" w:rsidP="00B91C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44A4A" w:rsidRPr="00B91C49" w:rsidRDefault="00944A4A" w:rsidP="00CD4D64">
      <w:pPr>
        <w:shd w:val="clear" w:color="auto" w:fill="FFFFFF"/>
        <w:spacing w:after="300" w:line="240" w:lineRule="auto"/>
        <w:rPr>
          <w:rFonts w:ascii="Arial" w:eastAsia="Times New Roman" w:hAnsi="Arial" w:cs="Arial"/>
          <w:b/>
          <w:sz w:val="21"/>
          <w:szCs w:val="21"/>
          <w:lang w:eastAsia="ru-RU"/>
        </w:rPr>
      </w:pPr>
    </w:p>
    <w:p w:rsidR="00ED0D65" w:rsidRPr="00944A4A" w:rsidRDefault="00ED0D65" w:rsidP="00CD4D64">
      <w:pPr>
        <w:shd w:val="clear" w:color="auto" w:fill="FFFFFF"/>
        <w:spacing w:after="30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:rsidR="00ED0D65" w:rsidRPr="00944A4A" w:rsidRDefault="00ED0D65" w:rsidP="00CD4D64">
      <w:pPr>
        <w:shd w:val="clear" w:color="auto" w:fill="FFFFFF"/>
        <w:spacing w:after="30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:rsidR="00ED0D65" w:rsidRPr="00944A4A" w:rsidRDefault="00ED0D65" w:rsidP="00CD4D64">
      <w:pPr>
        <w:shd w:val="clear" w:color="auto" w:fill="FFFFFF"/>
        <w:spacing w:after="30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:rsidR="00ED0D65" w:rsidRPr="00944A4A" w:rsidRDefault="00ED0D65" w:rsidP="00CD4D64">
      <w:pPr>
        <w:shd w:val="clear" w:color="auto" w:fill="FFFFFF"/>
        <w:spacing w:after="30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bookmarkStart w:id="0" w:name="_GoBack"/>
      <w:bookmarkEnd w:id="0"/>
    </w:p>
    <w:sectPr w:rsidR="00ED0D65" w:rsidRPr="00944A4A" w:rsidSect="0056346A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428BE"/>
    <w:multiLevelType w:val="multilevel"/>
    <w:tmpl w:val="64E04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C72535"/>
    <w:multiLevelType w:val="hybridMultilevel"/>
    <w:tmpl w:val="51361302"/>
    <w:lvl w:ilvl="0" w:tplc="67F0C90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F9225AE"/>
    <w:multiLevelType w:val="multilevel"/>
    <w:tmpl w:val="603EA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D31439"/>
    <w:multiLevelType w:val="multilevel"/>
    <w:tmpl w:val="27B6C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EB21F0"/>
    <w:multiLevelType w:val="multilevel"/>
    <w:tmpl w:val="6EC4C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DE4C70"/>
    <w:multiLevelType w:val="multilevel"/>
    <w:tmpl w:val="5C524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470"/>
    <w:rsid w:val="000958E5"/>
    <w:rsid w:val="003E4B01"/>
    <w:rsid w:val="00421992"/>
    <w:rsid w:val="00465426"/>
    <w:rsid w:val="0053213F"/>
    <w:rsid w:val="00561CDE"/>
    <w:rsid w:val="0056346A"/>
    <w:rsid w:val="006B048D"/>
    <w:rsid w:val="007B281B"/>
    <w:rsid w:val="00944A4A"/>
    <w:rsid w:val="00AF4E8E"/>
    <w:rsid w:val="00B91C49"/>
    <w:rsid w:val="00BC5481"/>
    <w:rsid w:val="00BD5443"/>
    <w:rsid w:val="00BD575E"/>
    <w:rsid w:val="00CD4D64"/>
    <w:rsid w:val="00CF1EAB"/>
    <w:rsid w:val="00DC7DF5"/>
    <w:rsid w:val="00E70470"/>
    <w:rsid w:val="00ED0D65"/>
    <w:rsid w:val="00FE0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01FB69-37F8-4A25-86E1-F918C1F0E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D0D6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ED0D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B04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D0D6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D0D6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List Paragraph"/>
    <w:basedOn w:val="a"/>
    <w:uiPriority w:val="34"/>
    <w:qFormat/>
    <w:rsid w:val="00B91C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7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7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12</Pages>
  <Words>5312</Words>
  <Characters>30284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Shark</dc:creator>
  <cp:keywords/>
  <dc:description/>
  <cp:lastModifiedBy>Shark</cp:lastModifiedBy>
  <cp:revision>11</cp:revision>
  <dcterms:created xsi:type="dcterms:W3CDTF">2022-08-23T13:21:00Z</dcterms:created>
  <dcterms:modified xsi:type="dcterms:W3CDTF">2022-08-31T23:15:00Z</dcterms:modified>
</cp:coreProperties>
</file>