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C0" w:rsidRPr="00CF4F08" w:rsidRDefault="006261C0" w:rsidP="006261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08">
        <w:rPr>
          <w:rFonts w:ascii="Times New Roman" w:hAnsi="Times New Roman" w:cs="Times New Roman"/>
          <w:sz w:val="28"/>
          <w:szCs w:val="28"/>
        </w:rPr>
        <w:t>МБДОУ детский сад «Росинка»</w:t>
      </w:r>
    </w:p>
    <w:p w:rsidR="006F3B33" w:rsidRDefault="006F3B33" w:rsidP="006261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6261C0" w:rsidRPr="00CF4F08" w:rsidRDefault="006261C0" w:rsidP="006261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F4F08">
        <w:rPr>
          <w:rFonts w:ascii="Times New Roman" w:hAnsi="Times New Roman" w:cs="Times New Roman"/>
          <w:sz w:val="28"/>
          <w:szCs w:val="28"/>
        </w:rPr>
        <w:t xml:space="preserve">Калашникова Людмила Анатольевна </w:t>
      </w:r>
    </w:p>
    <w:p w:rsidR="006261C0" w:rsidRDefault="006261C0" w:rsidP="006261C0">
      <w:pPr>
        <w:rPr>
          <w:rFonts w:ascii="Times New Roman" w:hAnsi="Times New Roman" w:cs="Times New Roman"/>
          <w:sz w:val="28"/>
          <w:szCs w:val="28"/>
        </w:rPr>
      </w:pPr>
    </w:p>
    <w:p w:rsidR="006261C0" w:rsidRDefault="00820B40" w:rsidP="00820B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на августовскую конференцию</w:t>
      </w:r>
    </w:p>
    <w:p w:rsidR="006261C0" w:rsidRDefault="006261C0" w:rsidP="0062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D442A2">
        <w:rPr>
          <w:rFonts w:ascii="Times New Roman" w:hAnsi="Times New Roman" w:cs="Times New Roman"/>
          <w:sz w:val="28"/>
          <w:szCs w:val="28"/>
        </w:rPr>
        <w:t>Тема: Воспитание творческой личности по средствам проектной деятельности</w:t>
      </w:r>
    </w:p>
    <w:p w:rsidR="006261C0" w:rsidRDefault="006261C0" w:rsidP="006261C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</w:p>
    <w:p w:rsidR="006261C0" w:rsidRPr="00820B40" w:rsidRDefault="006261C0" w:rsidP="006261C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>
        <w:rPr>
          <w:color w:val="111111"/>
          <w:sz w:val="27"/>
          <w:szCs w:val="27"/>
        </w:rPr>
        <w:t xml:space="preserve">       </w:t>
      </w:r>
      <w:r w:rsidRPr="00820B40">
        <w:rPr>
          <w:color w:val="111111"/>
          <w:sz w:val="28"/>
          <w:szCs w:val="28"/>
        </w:rPr>
        <w:t>На сегодняшний день перед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дошкольными</w:t>
      </w:r>
      <w:r w:rsidRPr="00820B40">
        <w:rPr>
          <w:color w:val="111111"/>
          <w:sz w:val="28"/>
          <w:szCs w:val="28"/>
        </w:rPr>
        <w:t> учреждениями стоит важная задача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развития творческого потенциала детей</w:t>
      </w:r>
      <w:r w:rsidRPr="00820B40">
        <w:rPr>
          <w:b/>
          <w:bCs/>
          <w:color w:val="111111"/>
          <w:sz w:val="28"/>
          <w:szCs w:val="28"/>
        </w:rPr>
        <w:t>.</w:t>
      </w:r>
      <w:r w:rsidRPr="00820B40">
        <w:rPr>
          <w:color w:val="111111"/>
          <w:sz w:val="28"/>
          <w:szCs w:val="28"/>
        </w:rPr>
        <w:t xml:space="preserve"> В связи с введением в действие ФГОС возникла необходимость повышения качества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820B40">
        <w:rPr>
          <w:b/>
          <w:bCs/>
          <w:color w:val="111111"/>
          <w:sz w:val="28"/>
          <w:szCs w:val="28"/>
        </w:rPr>
        <w:t xml:space="preserve">, </w:t>
      </w:r>
      <w:r w:rsidRPr="00820B40">
        <w:rPr>
          <w:color w:val="111111"/>
          <w:sz w:val="28"/>
          <w:szCs w:val="28"/>
        </w:rPr>
        <w:t>направленного на выявление и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развитие творческих   способностей детей</w:t>
      </w:r>
      <w:r w:rsidRPr="00820B40">
        <w:rPr>
          <w:b/>
          <w:bCs/>
          <w:color w:val="111111"/>
          <w:sz w:val="28"/>
          <w:szCs w:val="28"/>
        </w:rPr>
        <w:t xml:space="preserve">. </w:t>
      </w:r>
      <w:r w:rsidRPr="00820B40">
        <w:rPr>
          <w:color w:val="111111"/>
          <w:sz w:val="28"/>
          <w:szCs w:val="28"/>
        </w:rPr>
        <w:t xml:space="preserve">  Одной инновационных образовательных технологий, которая направлена на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развитие личности ребенка</w:t>
      </w:r>
      <w:r w:rsidRPr="00820B40">
        <w:rPr>
          <w:b/>
          <w:bCs/>
          <w:color w:val="111111"/>
          <w:sz w:val="28"/>
          <w:szCs w:val="28"/>
        </w:rPr>
        <w:t xml:space="preserve">, </w:t>
      </w:r>
      <w:r w:rsidRPr="00820B40">
        <w:rPr>
          <w:color w:val="111111"/>
          <w:sz w:val="28"/>
          <w:szCs w:val="28"/>
        </w:rPr>
        <w:t>его</w:t>
      </w:r>
      <w:r w:rsidRPr="00820B40">
        <w:rPr>
          <w:b/>
          <w:bCs/>
          <w:color w:val="111111"/>
          <w:sz w:val="28"/>
          <w:szCs w:val="28"/>
        </w:rPr>
        <w:t>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творческих способностей</w:t>
      </w:r>
      <w:r w:rsidRPr="00820B40">
        <w:rPr>
          <w:b/>
          <w:bCs/>
          <w:color w:val="111111"/>
          <w:sz w:val="28"/>
          <w:szCs w:val="28"/>
        </w:rPr>
        <w:t xml:space="preserve">, </w:t>
      </w:r>
      <w:r w:rsidRPr="00820B40">
        <w:rPr>
          <w:color w:val="111111"/>
          <w:sz w:val="28"/>
          <w:szCs w:val="28"/>
        </w:rPr>
        <w:t>является технология</w:t>
      </w:r>
      <w:r w:rsidRPr="00820B40">
        <w:rPr>
          <w:b/>
          <w:bCs/>
          <w:color w:val="111111"/>
          <w:sz w:val="28"/>
          <w:szCs w:val="28"/>
        </w:rPr>
        <w:t>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проектной</w:t>
      </w:r>
      <w:r w:rsidRPr="00820B4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820B40">
        <w:rPr>
          <w:b/>
          <w:bCs/>
          <w:color w:val="111111"/>
          <w:sz w:val="28"/>
          <w:szCs w:val="28"/>
        </w:rPr>
        <w:t>.</w:t>
      </w:r>
    </w:p>
    <w:p w:rsidR="006261C0" w:rsidRPr="00820B40" w:rsidRDefault="006261C0" w:rsidP="006261C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820B40">
        <w:rPr>
          <w:color w:val="111111"/>
          <w:sz w:val="28"/>
          <w:szCs w:val="28"/>
        </w:rPr>
        <w:t>Технология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проектирования</w:t>
      </w:r>
      <w:r w:rsidRPr="00820B40">
        <w:rPr>
          <w:color w:val="111111"/>
          <w:sz w:val="28"/>
          <w:szCs w:val="28"/>
        </w:rPr>
        <w:t> и использование метода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проектов</w:t>
      </w:r>
      <w:r w:rsidRPr="00820B40">
        <w:rPr>
          <w:b/>
          <w:bCs/>
          <w:color w:val="111111"/>
          <w:sz w:val="28"/>
          <w:szCs w:val="28"/>
        </w:rPr>
        <w:t> </w:t>
      </w:r>
      <w:r w:rsidRPr="00820B40">
        <w:rPr>
          <w:color w:val="111111"/>
          <w:sz w:val="28"/>
          <w:szCs w:val="28"/>
        </w:rPr>
        <w:t>с интеграцией в различных образовательных областях является уникальным средством обеспечения сотрудничества,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сотворчества детей и взрослых</w:t>
      </w:r>
      <w:r w:rsidRPr="00820B40">
        <w:rPr>
          <w:b/>
          <w:bCs/>
          <w:color w:val="111111"/>
          <w:sz w:val="28"/>
          <w:szCs w:val="28"/>
        </w:rPr>
        <w:t>,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способом</w:t>
      </w:r>
      <w:r w:rsidRPr="00820B40">
        <w:rPr>
          <w:b/>
          <w:bCs/>
          <w:color w:val="111111"/>
          <w:sz w:val="28"/>
          <w:szCs w:val="28"/>
        </w:rPr>
        <w:t> </w:t>
      </w:r>
      <w:r w:rsidRPr="00820B40">
        <w:rPr>
          <w:color w:val="111111"/>
          <w:sz w:val="28"/>
          <w:szCs w:val="28"/>
        </w:rPr>
        <w:t>реализации личностно-ориентированного </w:t>
      </w:r>
      <w:r w:rsidRPr="00820B40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развития дошкольников</w:t>
      </w:r>
      <w:r w:rsidRPr="00820B40">
        <w:rPr>
          <w:b/>
          <w:bCs/>
          <w:color w:val="111111"/>
          <w:sz w:val="28"/>
          <w:szCs w:val="28"/>
        </w:rPr>
        <w:t>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    Новое направление художественного воспитания детей дошкольного возраста – детский дизайн, который даёт широкий простор детскому творчеству. Реализация этого направления требует обращения к общеразвивающим педагогическим системам интегрированного типа. Эта деятельность нова и мало изучена, но она обладает несомненным развивающим потенциалом для всех сфер личности. Введение этой деятельности в образовательный процесс обусловлено также возросшими культурными потребностями людей в современном мире, возможностями детей, а также концепцией дошкольного образования, которая заявляет в качестве важнейшей основы реализации программного содержания развивающую предметную среду детской деятельности – как систему материальных объектов, функционально моделирующих содержание физического и духовного развития ребенка.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проблемы определяется тем, что закрепление шаблонов в творчестве ребенка представляет для него большую опасность, поэтому необходимо разрушать застывшие шаблоны и вводить новые виды деятельности, способствующие стимулированию собственного творчества ребенка.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>Работая над проблемой, я поставила перед собой задачу: изучить понятие «детского дизайна», выделить его типы.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lastRenderedPageBreak/>
        <w:t>Дизайн – это современное искусство художественного конструирования, разработка образцов рационального   построения предметной среды; это сознательные и интуитивные усилия по решению проблемы, которая никогда не может быть единственно правильно решена.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Элементарные поделки ребенка можно рассматривать как его проектную деятельность, поскольку уже в несложных аранжировках он планирует определенный результат. </w:t>
      </w:r>
      <w:proofErr w:type="gramStart"/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Ребенок знакомится с разными художественными приемами и поделочными материалами, с доступными способами изготовления и украшения своих изделий: скручиванием, сгибанием, обрыванием, и </w:t>
      </w:r>
      <w:proofErr w:type="spellStart"/>
      <w:r w:rsidRPr="00820B40">
        <w:rPr>
          <w:rFonts w:ascii="Times New Roman" w:eastAsia="Times New Roman" w:hAnsi="Times New Roman" w:cs="Times New Roman"/>
          <w:sz w:val="28"/>
          <w:szCs w:val="28"/>
        </w:rPr>
        <w:t>сминанием</w:t>
      </w:r>
      <w:proofErr w:type="spellEnd"/>
      <w:r w:rsidRPr="00820B40">
        <w:rPr>
          <w:rFonts w:ascii="Times New Roman" w:eastAsia="Times New Roman" w:hAnsi="Times New Roman" w:cs="Times New Roman"/>
          <w:sz w:val="28"/>
          <w:szCs w:val="28"/>
        </w:rPr>
        <w:t>, вырезыванием, прокалыванием, пришиванием, вышиванием, нанизыванием, соединением, склеиванием, плетением, лепкой и др.</w:t>
      </w:r>
      <w:proofErr w:type="gramEnd"/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     Здесь можно рассмотреть два понятия – «дизайн для детей» и «детский дизайн»</w:t>
      </w:r>
      <w:r w:rsidRPr="00820B4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 Г.Н. Пантелеев указывает на то, что в совокупности «дизайн для детей» и «детский дизайн» отвечают фундаментальным педагогическим задачам: они формируют эстетику среды, окружающей ребенка, стимулируют его творчество, готовят к жизни в социуме. Дизайн одежды для детей, к примеру, </w:t>
      </w:r>
      <w:proofErr w:type="spellStart"/>
      <w:r w:rsidRPr="00820B40">
        <w:rPr>
          <w:rFonts w:ascii="Times New Roman" w:eastAsia="Times New Roman" w:hAnsi="Times New Roman" w:cs="Times New Roman"/>
          <w:sz w:val="28"/>
          <w:szCs w:val="28"/>
        </w:rPr>
        <w:t>эстетизирует</w:t>
      </w:r>
      <w:proofErr w:type="spellEnd"/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внешний вид ребенка, вырабатывает культуру гардероба, прически и др. Таким образом, дизайн для детей – это создание для ребенка комфортной, материальной среды.    Что же касается детского дизайна, то он ориентирован на выполнение задач в области художественно-эстетического образования дошкольника.  Потребность ребенка в практической деятельности помогает педагогу направить его усилия на полезные занятия детским дизайном. Дети моделируют украшения и сувениры, поделки, мастерят одежду для кукол, костюмы и декорации к своим спектаклям и утренникам, обустраивают игровые комнаты и домики.  В содержание понятия «детский дизайн» Г. Н. Пантелеев включает понятия «дизайн-рукоделие» и «дизайн-проект». </w:t>
      </w:r>
      <w:proofErr w:type="gramStart"/>
      <w:r w:rsidRPr="00820B40">
        <w:rPr>
          <w:rFonts w:ascii="Times New Roman" w:eastAsia="Times New Roman" w:hAnsi="Times New Roman" w:cs="Times New Roman"/>
          <w:sz w:val="28"/>
          <w:szCs w:val="28"/>
        </w:rPr>
        <w:t>Дизайн-рукоделием</w:t>
      </w:r>
      <w:proofErr w:type="gramEnd"/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можно назвать небольшие украшения-аранжировки, выполняемые детьми самостоятельно и одномоментно. «Дизайн-проект» предусматривает более сложный, длительный и коллективный характер деятельности (моделирование одежды, </w:t>
      </w:r>
      <w:proofErr w:type="spellStart"/>
      <w:r w:rsidRPr="00820B40">
        <w:rPr>
          <w:rFonts w:ascii="Times New Roman" w:eastAsia="Times New Roman" w:hAnsi="Times New Roman" w:cs="Times New Roman"/>
          <w:sz w:val="28"/>
          <w:szCs w:val="28"/>
        </w:rPr>
        <w:t>архитекртурно-художественный</w:t>
      </w:r>
      <w:proofErr w:type="spellEnd"/>
      <w:r w:rsidRPr="00820B40">
        <w:rPr>
          <w:rFonts w:ascii="Times New Roman" w:eastAsia="Times New Roman" w:hAnsi="Times New Roman" w:cs="Times New Roman"/>
          <w:sz w:val="28"/>
          <w:szCs w:val="28"/>
        </w:rPr>
        <w:t>, декоративно-пространственный дизайн).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     Детский дизайн может быть ориентирован как на эстетическую организацию пространства, так и на создание красивых полезных предметов, составляющих среду ребенка. Продукты </w:t>
      </w:r>
      <w:proofErr w:type="gramStart"/>
      <w:r w:rsidRPr="00820B40">
        <w:rPr>
          <w:rFonts w:ascii="Times New Roman" w:eastAsia="Times New Roman" w:hAnsi="Times New Roman" w:cs="Times New Roman"/>
          <w:sz w:val="28"/>
          <w:szCs w:val="28"/>
        </w:rPr>
        <w:t>детского</w:t>
      </w:r>
      <w:proofErr w:type="gramEnd"/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дизайн-творчества могут быть использованы детьми сразу же в играх и в быту. Выделяются следующие типы детского дизайна: плоскостной (аппликативно-графический), объемный (предметно-декоративный), пространственный (</w:t>
      </w:r>
      <w:proofErr w:type="spellStart"/>
      <w:r w:rsidRPr="00820B40">
        <w:rPr>
          <w:rFonts w:ascii="Times New Roman" w:eastAsia="Times New Roman" w:hAnsi="Times New Roman" w:cs="Times New Roman"/>
          <w:sz w:val="28"/>
          <w:szCs w:val="28"/>
        </w:rPr>
        <w:t>архитекртурно-художественный</w:t>
      </w:r>
      <w:proofErr w:type="spellEnd"/>
      <w:r w:rsidRPr="00820B4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 Детально познакомившись с детским дизайном как перспективным направлением художественно-творческого воспитания детей дошкольного </w:t>
      </w:r>
      <w:r w:rsidRPr="00820B40">
        <w:rPr>
          <w:rFonts w:ascii="Times New Roman" w:eastAsia="Times New Roman" w:hAnsi="Times New Roman" w:cs="Times New Roman"/>
          <w:sz w:val="28"/>
          <w:szCs w:val="28"/>
        </w:rPr>
        <w:lastRenderedPageBreak/>
        <w:t>возраста, свою практическую деятельность по данной инновации   я вела по направлению – «Детский дизайн».   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color w:val="111111"/>
          <w:sz w:val="28"/>
          <w:szCs w:val="28"/>
        </w:rPr>
        <w:t xml:space="preserve">В своей работе я стала достаточно активно использовать данный метод, и хочу поделиться опытом своей работы в данном направлении. И хочу представить вашему вниманию творческий проект </w:t>
      </w:r>
      <w:r w:rsidRPr="00820B40">
        <w:rPr>
          <w:rFonts w:ascii="Times New Roman" w:hAnsi="Times New Roman" w:cs="Times New Roman"/>
          <w:sz w:val="28"/>
          <w:szCs w:val="28"/>
        </w:rPr>
        <w:t>«</w:t>
      </w:r>
      <w:r w:rsidRPr="00820B40">
        <w:rPr>
          <w:rFonts w:ascii="Times New Roman" w:hAnsi="Times New Roman" w:cs="Times New Roman"/>
          <w:b/>
          <w:bCs/>
          <w:sz w:val="28"/>
          <w:szCs w:val="28"/>
        </w:rPr>
        <w:t>Маленькие дизайнеры</w:t>
      </w:r>
    </w:p>
    <w:p w:rsidR="006261C0" w:rsidRPr="00820B40" w:rsidRDefault="006261C0" w:rsidP="0062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820B40">
        <w:rPr>
          <w:rFonts w:ascii="Times New Roman" w:hAnsi="Times New Roman" w:cs="Times New Roman"/>
          <w:sz w:val="28"/>
          <w:szCs w:val="28"/>
        </w:rPr>
        <w:t>: дети старшей группы «Почемучки», воспитатель, родители, педагог дополнительного образования.</w:t>
      </w:r>
    </w:p>
    <w:p w:rsidR="006261C0" w:rsidRPr="00820B40" w:rsidRDefault="006261C0" w:rsidP="0062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b/>
          <w:bCs/>
          <w:sz w:val="28"/>
          <w:szCs w:val="28"/>
        </w:rPr>
        <w:t>Продолжительность проекта</w:t>
      </w:r>
      <w:r w:rsidRPr="00820B40">
        <w:rPr>
          <w:rFonts w:ascii="Times New Roman" w:hAnsi="Times New Roman" w:cs="Times New Roman"/>
          <w:sz w:val="28"/>
          <w:szCs w:val="28"/>
        </w:rPr>
        <w:t>:</w:t>
      </w:r>
    </w:p>
    <w:p w:rsidR="006261C0" w:rsidRPr="00820B40" w:rsidRDefault="006261C0" w:rsidP="006261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Долгосрочный (сентябрь 2015 - май 2016 г.).</w:t>
      </w: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0B40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820B40">
        <w:rPr>
          <w:rFonts w:ascii="Times New Roman" w:hAnsi="Times New Roman" w:cs="Times New Roman"/>
          <w:sz w:val="28"/>
          <w:szCs w:val="28"/>
        </w:rPr>
        <w:t xml:space="preserve"> развитие художественного творчества, фантазии, посредством обучения детей элементам дизайна.</w:t>
      </w: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6261C0" w:rsidRPr="00820B40" w:rsidRDefault="006261C0" w:rsidP="006261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Сформировать у детей интерес к видам художественного творчества.</w:t>
      </w:r>
    </w:p>
    <w:p w:rsidR="006261C0" w:rsidRPr="00820B40" w:rsidRDefault="006261C0" w:rsidP="006261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Помочь детям овладеть приёмами и техниками художественного творчества.</w:t>
      </w: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3.Обучение детей элементам дизайна.</w:t>
      </w:r>
    </w:p>
    <w:p w:rsidR="006261C0" w:rsidRPr="00820B40" w:rsidRDefault="006261C0" w:rsidP="0062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4.Создавь условия для свободного экспериментирования с художественными материалами, инструментами и техниками.</w:t>
      </w: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5. Воспитывать эстетическое отношение к окружающему.</w:t>
      </w:r>
    </w:p>
    <w:p w:rsidR="006261C0" w:rsidRPr="00820B40" w:rsidRDefault="006261C0" w:rsidP="00626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6.Развивать познавательную активность, нестандартное мышление, воображение, креативность.</w:t>
      </w:r>
    </w:p>
    <w:p w:rsidR="006261C0" w:rsidRPr="00820B40" w:rsidRDefault="006261C0" w:rsidP="006261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Развивать мелкую моторику рук.</w:t>
      </w:r>
    </w:p>
    <w:p w:rsidR="006261C0" w:rsidRPr="00820B40" w:rsidRDefault="006261C0" w:rsidP="006261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Воспитывать аккуратность при выполнении работ, умение доводить начатое дело до конца, помогать своим товарищам.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>1.Подготовительный этап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-  определение темы проекта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-  формулировка цели и задач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 xml:space="preserve"> - составление плана основного этапа проекта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 xml:space="preserve">2. Организационный   </w:t>
      </w:r>
    </w:p>
    <w:p w:rsidR="006261C0" w:rsidRPr="00820B40" w:rsidRDefault="006261C0" w:rsidP="006261C0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>- оснащение центра творческого труда «</w:t>
      </w:r>
      <w:proofErr w:type="spellStart"/>
      <w:r w:rsidRPr="00820B40">
        <w:rPr>
          <w:rFonts w:ascii="Times New Roman" w:eastAsia="Times New Roman" w:hAnsi="Times New Roman" w:cs="Times New Roman"/>
          <w:sz w:val="28"/>
          <w:szCs w:val="28"/>
        </w:rPr>
        <w:t>Мастерилка</w:t>
      </w:r>
      <w:proofErr w:type="spellEnd"/>
      <w:r w:rsidRPr="00820B4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6261C0" w:rsidRPr="00820B40" w:rsidRDefault="006261C0" w:rsidP="006261C0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 xml:space="preserve"> - знакомство детей с различными изобразительными техниками;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20B40">
        <w:rPr>
          <w:rFonts w:ascii="Times New Roman" w:hAnsi="Times New Roman" w:cs="Times New Roman"/>
          <w:sz w:val="28"/>
          <w:szCs w:val="28"/>
        </w:rPr>
        <w:t>- комбинация различных ранее освоенных элементов в новых сочетаниях;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B40">
        <w:rPr>
          <w:rFonts w:ascii="Times New Roman" w:hAnsi="Times New Roman" w:cs="Times New Roman"/>
          <w:sz w:val="28"/>
          <w:szCs w:val="28"/>
        </w:rPr>
        <w:t>- знакомство с разнообразными материалами для творчества (</w:t>
      </w:r>
      <w:r w:rsidRPr="00820B40">
        <w:rPr>
          <w:rFonts w:ascii="Times New Roman" w:hAnsi="Times New Roman" w:cs="Times New Roman"/>
          <w:i/>
          <w:iCs/>
          <w:sz w:val="28"/>
          <w:szCs w:val="28"/>
        </w:rPr>
        <w:t>лента, нити, соленое тесто, мятую бумагу, поролон, пенопласт, пластмассовые стаканчики, ракушки, бисер и т. д).</w:t>
      </w:r>
      <w:proofErr w:type="gramEnd"/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>3. Практический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20B40">
        <w:rPr>
          <w:rFonts w:ascii="Times New Roman" w:hAnsi="Times New Roman" w:cs="Times New Roman"/>
          <w:sz w:val="28"/>
          <w:szCs w:val="28"/>
        </w:rPr>
        <w:t xml:space="preserve"> работа над поделками;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 xml:space="preserve">- совершенство умений и навыков в свободном экспериментировании с материалами, необходимыми для работы; 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lastRenderedPageBreak/>
        <w:t>- при помощи воспитателя и самостоятельно выбирать изобразительную технику.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>4. Заключительный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0B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20B40">
        <w:rPr>
          <w:rFonts w:ascii="Times New Roman" w:hAnsi="Times New Roman" w:cs="Times New Roman"/>
          <w:sz w:val="28"/>
          <w:szCs w:val="28"/>
        </w:rPr>
        <w:t xml:space="preserve"> - организация выставок в детском саду; 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sz w:val="28"/>
          <w:szCs w:val="28"/>
        </w:rPr>
        <w:t>- участие в персональных выставках, и конкурсах, где дети и родители представляли свои работы, выполненные в разных жанрах, с использованием разного материала.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Style w:val="c2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Ожидаемые результаты</w:t>
      </w:r>
      <w:r w:rsidRPr="00820B4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820B40">
        <w:rPr>
          <w:rFonts w:ascii="Times New Roman" w:hAnsi="Times New Roman" w:cs="Times New Roman"/>
          <w:sz w:val="28"/>
          <w:szCs w:val="28"/>
        </w:rPr>
        <w:t>Развитие художественно – творческих способностей, развитие интереса к дизайну – искусству, повышение творческой активности, инициативности и художественной самостоятельности, задумывать образ, самостоятельно выбирать средства для воплощения своей работы.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Times New Roman" w:hAnsi="Times New Roman" w:cs="Times New Roman"/>
          <w:b/>
          <w:sz w:val="28"/>
          <w:szCs w:val="28"/>
        </w:rPr>
        <w:t>Реализации проекта</w:t>
      </w:r>
    </w:p>
    <w:p w:rsidR="006261C0" w:rsidRPr="00820B40" w:rsidRDefault="006261C0" w:rsidP="006261C0">
      <w:pPr>
        <w:spacing w:after="0" w:line="240" w:lineRule="auto"/>
        <w:rPr>
          <w:rFonts w:ascii="inherit" w:eastAsia="Times New Roman" w:hAnsi="inherit" w:cs="Times New Roman"/>
          <w:sz w:val="28"/>
          <w:szCs w:val="28"/>
        </w:rPr>
      </w:pPr>
      <w:r w:rsidRPr="00820B40">
        <w:rPr>
          <w:rFonts w:ascii="inherit" w:eastAsia="Times New Roman" w:hAnsi="inherit" w:cs="Times New Roman" w:hint="eastAsia"/>
          <w:sz w:val="28"/>
          <w:szCs w:val="28"/>
        </w:rPr>
        <w:t>Р</w:t>
      </w:r>
      <w:r w:rsidRPr="00820B40">
        <w:rPr>
          <w:rFonts w:ascii="inherit" w:eastAsia="Times New Roman" w:hAnsi="inherit" w:cs="Times New Roman"/>
          <w:sz w:val="28"/>
          <w:szCs w:val="28"/>
        </w:rPr>
        <w:t xml:space="preserve">еализация проекта была основана на интеграции эстетической, интеллектуальной и игровой деятельности детей, направлена на художественное воспитание и творческое развитие детей 5-6 лет в совместной продуктивной деятельности с воспитателем, родителями и педагогом дополнительного образования </w:t>
      </w:r>
      <w:r w:rsidRPr="00820B40">
        <w:rPr>
          <w:rFonts w:ascii="inherit" w:eastAsia="Times New Roman" w:hAnsi="inherit" w:cs="Times New Roman" w:hint="eastAsia"/>
          <w:sz w:val="28"/>
          <w:szCs w:val="28"/>
        </w:rPr>
        <w:t>«</w:t>
      </w:r>
      <w:r w:rsidRPr="00820B40">
        <w:rPr>
          <w:rFonts w:ascii="inherit" w:eastAsia="Times New Roman" w:hAnsi="inherit" w:cs="Times New Roman"/>
          <w:sz w:val="28"/>
          <w:szCs w:val="28"/>
        </w:rPr>
        <w:t>Радуга талантов</w:t>
      </w:r>
      <w:r w:rsidRPr="00820B40">
        <w:rPr>
          <w:rFonts w:ascii="inherit" w:eastAsia="Times New Roman" w:hAnsi="inherit" w:cs="Times New Roman" w:hint="eastAsia"/>
          <w:sz w:val="28"/>
          <w:szCs w:val="28"/>
        </w:rPr>
        <w:t>»</w:t>
      </w:r>
      <w:r w:rsidRPr="00820B40">
        <w:rPr>
          <w:rFonts w:ascii="inherit" w:eastAsia="Times New Roman" w:hAnsi="inherit" w:cs="Times New Roman"/>
          <w:sz w:val="28"/>
          <w:szCs w:val="28"/>
        </w:rPr>
        <w:t>.</w:t>
      </w:r>
    </w:p>
    <w:p w:rsidR="006261C0" w:rsidRPr="00820B40" w:rsidRDefault="006261C0" w:rsidP="006261C0">
      <w:pPr>
        <w:spacing w:after="0" w:line="240" w:lineRule="auto"/>
        <w:rPr>
          <w:rFonts w:ascii="inherit" w:eastAsia="Times New Roman" w:hAnsi="inherit" w:cs="Times New Roman"/>
          <w:sz w:val="28"/>
          <w:szCs w:val="28"/>
        </w:rPr>
      </w:pPr>
      <w:r w:rsidRPr="00820B40">
        <w:rPr>
          <w:rFonts w:ascii="inherit" w:eastAsia="Times New Roman" w:hAnsi="inherit" w:cs="Times New Roman"/>
          <w:sz w:val="28"/>
          <w:szCs w:val="28"/>
        </w:rPr>
        <w:t xml:space="preserve"> -В рамках проекта - разработала перспективное тематическо</w:t>
      </w:r>
      <w:r w:rsidRPr="00820B40">
        <w:rPr>
          <w:rFonts w:ascii="inherit" w:eastAsia="Times New Roman" w:hAnsi="inherit" w:cs="Times New Roman" w:hint="eastAsia"/>
          <w:sz w:val="28"/>
          <w:szCs w:val="28"/>
        </w:rPr>
        <w:t>е</w:t>
      </w:r>
      <w:r w:rsidRPr="00820B40">
        <w:rPr>
          <w:rFonts w:ascii="inherit" w:eastAsia="Times New Roman" w:hAnsi="inherit" w:cs="Times New Roman"/>
          <w:sz w:val="28"/>
          <w:szCs w:val="28"/>
        </w:rPr>
        <w:t xml:space="preserve"> планирование на основе методических пособий </w:t>
      </w:r>
      <w:r w:rsidRPr="00820B40">
        <w:rPr>
          <w:rFonts w:ascii="inherit" w:eastAsia="Times New Roman" w:hAnsi="inherit" w:cs="Times New Roman"/>
          <w:i/>
          <w:sz w:val="28"/>
          <w:szCs w:val="28"/>
        </w:rPr>
        <w:t xml:space="preserve">(к программе И.А. Лыковой «Цветные ладошки», Т.А. </w:t>
      </w:r>
      <w:proofErr w:type="spellStart"/>
      <w:r w:rsidRPr="00820B40">
        <w:rPr>
          <w:rFonts w:ascii="inherit" w:eastAsia="Times New Roman" w:hAnsi="inherit" w:cs="Times New Roman"/>
          <w:i/>
          <w:sz w:val="28"/>
          <w:szCs w:val="28"/>
        </w:rPr>
        <w:t>Копцевой</w:t>
      </w:r>
      <w:proofErr w:type="spellEnd"/>
      <w:r w:rsidRPr="00820B40">
        <w:rPr>
          <w:rFonts w:ascii="inherit" w:eastAsia="Times New Roman" w:hAnsi="inherit" w:cs="Times New Roman"/>
          <w:i/>
          <w:sz w:val="28"/>
          <w:szCs w:val="28"/>
        </w:rPr>
        <w:t xml:space="preserve"> «Природа и художник»</w:t>
      </w:r>
      <w:r w:rsidRPr="00820B40">
        <w:rPr>
          <w:rFonts w:ascii="inherit" w:eastAsia="Times New Roman" w:hAnsi="inherit" w:cs="Times New Roman"/>
          <w:sz w:val="28"/>
          <w:szCs w:val="28"/>
        </w:rPr>
        <w:t>)</w:t>
      </w:r>
    </w:p>
    <w:p w:rsidR="006261C0" w:rsidRPr="00820B40" w:rsidRDefault="006261C0" w:rsidP="006261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0B40">
        <w:rPr>
          <w:rFonts w:ascii="inherit" w:eastAsia="Times New Roman" w:hAnsi="inherit" w:cs="Times New Roman"/>
          <w:sz w:val="28"/>
          <w:szCs w:val="28"/>
        </w:rPr>
        <w:t>- Также</w:t>
      </w:r>
      <w:r w:rsidRPr="00820B40">
        <w:rPr>
          <w:rFonts w:ascii="inherit" w:eastAsia="Times New Roman" w:hAnsi="inherit" w:cs="Times New Roman"/>
          <w:color w:val="44546A" w:themeColor="text2"/>
          <w:sz w:val="28"/>
          <w:szCs w:val="28"/>
        </w:rPr>
        <w:t xml:space="preserve"> </w:t>
      </w:r>
      <w:r w:rsidRPr="00820B40">
        <w:rPr>
          <w:rFonts w:ascii="Times New Roman" w:hAnsi="Times New Roman" w:cs="Times New Roman"/>
          <w:sz w:val="28"/>
          <w:szCs w:val="28"/>
        </w:rPr>
        <w:t xml:space="preserve">знакомство детей с дизайном осуществлялось через беседы     познавательного характера, </w:t>
      </w:r>
      <w:r w:rsidRPr="00820B40">
        <w:rPr>
          <w:rFonts w:ascii="inherit" w:eastAsia="Times New Roman" w:hAnsi="inherit" w:cs="Times New Roman"/>
          <w:sz w:val="28"/>
          <w:szCs w:val="28"/>
        </w:rPr>
        <w:t>дидактические игры и упражнения, которые способствуют развитию творческого воображения.</w:t>
      </w:r>
    </w:p>
    <w:p w:rsidR="006261C0" w:rsidRPr="00820B40" w:rsidRDefault="006261C0" w:rsidP="006261C0">
      <w:pPr>
        <w:spacing w:after="0" w:line="240" w:lineRule="auto"/>
        <w:rPr>
          <w:rFonts w:ascii="inherit" w:eastAsia="Times New Roman" w:hAnsi="inherit" w:cs="Times New Roman"/>
          <w:sz w:val="28"/>
          <w:szCs w:val="28"/>
        </w:rPr>
      </w:pPr>
      <w:r w:rsidRPr="00820B40">
        <w:rPr>
          <w:rFonts w:ascii="inherit" w:eastAsia="Times New Roman" w:hAnsi="inherit" w:cs="Times New Roman"/>
          <w:sz w:val="28"/>
          <w:szCs w:val="28"/>
        </w:rPr>
        <w:t>- Совместно с родителями были подобраны   и изготовлены нетрадиционные пособия и материалы для дизайнерской деятельности.</w:t>
      </w:r>
    </w:p>
    <w:p w:rsidR="006261C0" w:rsidRPr="00820B40" w:rsidRDefault="006261C0" w:rsidP="006261C0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820B40">
        <w:rPr>
          <w:rFonts w:ascii="inherit" w:hAnsi="inherit"/>
          <w:sz w:val="28"/>
          <w:szCs w:val="28"/>
        </w:rPr>
        <w:t xml:space="preserve">- </w:t>
      </w:r>
      <w:r w:rsidRPr="00820B40">
        <w:rPr>
          <w:rFonts w:ascii="inherit" w:hAnsi="inherit" w:hint="eastAsia"/>
          <w:sz w:val="28"/>
          <w:szCs w:val="28"/>
        </w:rPr>
        <w:t>Б</w:t>
      </w:r>
      <w:r w:rsidRPr="00820B40">
        <w:rPr>
          <w:rFonts w:ascii="inherit" w:hAnsi="inherit"/>
          <w:sz w:val="28"/>
          <w:szCs w:val="28"/>
        </w:rPr>
        <w:t xml:space="preserve">ыли организованны целевые экскурсии в природу, детский дом творчества </w:t>
      </w:r>
      <w:r w:rsidRPr="00820B40">
        <w:rPr>
          <w:rFonts w:ascii="inherit" w:hAnsi="inherit" w:hint="eastAsia"/>
          <w:sz w:val="28"/>
          <w:szCs w:val="28"/>
        </w:rPr>
        <w:t>«</w:t>
      </w:r>
      <w:r w:rsidRPr="00820B40">
        <w:rPr>
          <w:rFonts w:ascii="inherit" w:hAnsi="inherit"/>
          <w:sz w:val="28"/>
          <w:szCs w:val="28"/>
        </w:rPr>
        <w:t>Радуга талантов</w:t>
      </w:r>
      <w:r w:rsidRPr="00820B40">
        <w:rPr>
          <w:rFonts w:ascii="inherit" w:hAnsi="inherit" w:hint="eastAsia"/>
          <w:sz w:val="28"/>
          <w:szCs w:val="28"/>
        </w:rPr>
        <w:t>»</w:t>
      </w:r>
      <w:r w:rsidRPr="00820B40">
        <w:rPr>
          <w:rFonts w:ascii="inherit" w:hAnsi="inherit"/>
          <w:sz w:val="28"/>
          <w:szCs w:val="28"/>
        </w:rPr>
        <w:t>.  Дети познакомились с выставочными работами, которые выполнены детьми разного возраста.</w:t>
      </w:r>
    </w:p>
    <w:p w:rsidR="006261C0" w:rsidRPr="00820B40" w:rsidRDefault="006261C0" w:rsidP="006261C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     В результате работы над проектом явилось повышение творческого потенциала детей старшего дошкольного возраста. Дети стали эмоциональнее откликаться на красоту природы, одежды, помещений, проявлять более устойчивый интерес к </w:t>
      </w:r>
      <w:proofErr w:type="gramStart"/>
      <w:r w:rsidRPr="00820B40">
        <w:rPr>
          <w:rFonts w:ascii="Times New Roman" w:eastAsia="Times New Roman" w:hAnsi="Times New Roman" w:cs="Times New Roman"/>
          <w:sz w:val="28"/>
          <w:szCs w:val="28"/>
        </w:rPr>
        <w:t>дизайн-искусству</w:t>
      </w:r>
      <w:proofErr w:type="gramEnd"/>
      <w:r w:rsidRPr="00820B40">
        <w:rPr>
          <w:rFonts w:ascii="Times New Roman" w:eastAsia="Times New Roman" w:hAnsi="Times New Roman" w:cs="Times New Roman"/>
          <w:sz w:val="28"/>
          <w:szCs w:val="28"/>
        </w:rPr>
        <w:t>, повысилась их творческая активность, инициативность и художественная самостоятельность. Дети научились задумывать образ, искать средства воплощения, продумывать последовательность своей работы и добиваться результата.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         У детей также пробудились чувства творческого удовлетворения. В сотрудничестве с другими детьми стала ярче выступать индивидуальность каждого ребенка, особенности творческого почерка, техник исполнения. Художественные эмоции и интересы, возникающие в процессе продуктивной поисковой деятельности, способствовали успешному </w:t>
      </w:r>
      <w:r w:rsidRPr="00820B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формированию у детей творческого мышления.   Научились создавать аранжировки и использовать в оформлении различный материал, атрибуты для игр и спектаклей, праздничных утренников. 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>    Дети – активные участники и призёры конкурсов и выставок детского художественного творчества.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 xml:space="preserve"> Таким образом, потребность общества в личности нового типа – творчески активной и свободно мыслящей – постоянно возрастает по мере совершенствования социально-экономических и культурных условий нашей жизни. Эту потребность можно реализовать через занятия дизайном именно в дошкольном возрасте. 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40">
        <w:rPr>
          <w:rFonts w:ascii="Times New Roman" w:eastAsia="Times New Roman" w:hAnsi="Times New Roman" w:cs="Times New Roman"/>
          <w:sz w:val="28"/>
          <w:szCs w:val="28"/>
        </w:rPr>
        <w:t>Поэтому в своей работе я обратились к этой новой на сегодняшний день деятельности – детскому дизайну. Введение этой деятельности в жизнь детей дошкольного возраста способствует развитию всех сторон личности ребенка, в том числе и развитию художественного творчества.</w:t>
      </w:r>
    </w:p>
    <w:p w:rsidR="006261C0" w:rsidRPr="00820B40" w:rsidRDefault="006261C0" w:rsidP="006261C0">
      <w:pPr>
        <w:spacing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0B40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proofErr w:type="gramStart"/>
      <w:r w:rsidRPr="00820B40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820B40">
        <w:rPr>
          <w:rFonts w:ascii="Times New Roman" w:hAnsi="Times New Roman" w:cs="Times New Roman"/>
          <w:sz w:val="28"/>
          <w:szCs w:val="28"/>
        </w:rPr>
        <w:t>ез</w:t>
      </w:r>
      <w:proofErr w:type="spellEnd"/>
      <w:r w:rsidRPr="00820B40">
        <w:rPr>
          <w:rFonts w:ascii="Times New Roman" w:hAnsi="Times New Roman" w:cs="Times New Roman"/>
          <w:sz w:val="28"/>
          <w:szCs w:val="28"/>
        </w:rPr>
        <w:t xml:space="preserve"> развития творческих способностей невозможно интеллектуальное развитие ребенка. Они связаны между собой и активизируют деятельность друг друга. Поэтому можно сказать, чем больше ребенок умеет делать руками, тем он умнее.</w:t>
      </w:r>
    </w:p>
    <w:p w:rsidR="006261C0" w:rsidRPr="00820B40" w:rsidRDefault="006261C0" w:rsidP="006261C0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27768" w:rsidRPr="00820B40" w:rsidRDefault="00427768">
      <w:pPr>
        <w:rPr>
          <w:sz w:val="28"/>
          <w:szCs w:val="28"/>
        </w:rPr>
      </w:pPr>
    </w:p>
    <w:sectPr w:rsidR="00427768" w:rsidRPr="00820B40" w:rsidSect="00C57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4AE"/>
    <w:rsid w:val="00427768"/>
    <w:rsid w:val="004F14AE"/>
    <w:rsid w:val="006261C0"/>
    <w:rsid w:val="006F3B33"/>
    <w:rsid w:val="00820B40"/>
    <w:rsid w:val="00C57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61C0"/>
    <w:rPr>
      <w:b/>
      <w:bCs/>
    </w:rPr>
  </w:style>
  <w:style w:type="character" w:customStyle="1" w:styleId="c2">
    <w:name w:val="c2"/>
    <w:basedOn w:val="a0"/>
    <w:rsid w:val="00626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1506</Words>
  <Characters>8586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sad</cp:lastModifiedBy>
  <cp:revision>2</cp:revision>
  <dcterms:created xsi:type="dcterms:W3CDTF">2021-08-17T02:48:00Z</dcterms:created>
  <dcterms:modified xsi:type="dcterms:W3CDTF">2021-08-17T02:48:00Z</dcterms:modified>
</cp:coreProperties>
</file>