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B41" w:rsidRPr="005A7B41" w:rsidRDefault="005A7B41" w:rsidP="005A7B41">
      <w:pPr>
        <w:spacing w:after="150" w:line="288" w:lineRule="atLeast"/>
        <w:outlineLvl w:val="0"/>
        <w:rPr>
          <w:rFonts w:ascii="Arial" w:eastAsia="Times New Roman" w:hAnsi="Arial" w:cs="Arial"/>
          <w:b/>
          <w:bCs/>
          <w:color w:val="000000"/>
          <w:spacing w:val="3"/>
          <w:kern w:val="36"/>
          <w:sz w:val="20"/>
          <w:szCs w:val="20"/>
          <w:lang w:eastAsia="ru-RU"/>
        </w:rPr>
      </w:pPr>
      <w:bookmarkStart w:id="0" w:name="_GoBack"/>
      <w:r w:rsidRPr="005A7B41">
        <w:rPr>
          <w:rFonts w:ascii="Arial" w:eastAsia="Times New Roman" w:hAnsi="Arial" w:cs="Arial"/>
          <w:b/>
          <w:bCs/>
          <w:color w:val="000000"/>
          <w:spacing w:val="3"/>
          <w:kern w:val="36"/>
          <w:sz w:val="20"/>
          <w:szCs w:val="20"/>
          <w:lang w:eastAsia="ru-RU"/>
        </w:rPr>
        <w:t>Федеральный закон от 1 марта 2020 г. N 47-ФЗ "О внесении изменений в Федеральный закон "О качестве и безопасности пищевых продуктов"</w:t>
      </w:r>
      <w:bookmarkEnd w:id="0"/>
      <w:r w:rsidRPr="005A7B41">
        <w:rPr>
          <w:rFonts w:ascii="Arial" w:eastAsia="Times New Roman" w:hAnsi="Arial" w:cs="Arial"/>
          <w:b/>
          <w:bCs/>
          <w:color w:val="000000"/>
          <w:spacing w:val="3"/>
          <w:kern w:val="36"/>
          <w:sz w:val="20"/>
          <w:szCs w:val="20"/>
          <w:lang w:eastAsia="ru-RU"/>
        </w:rPr>
        <w:t xml:space="preserve"> и статью 37 Федерального закона "Об образовании в Российской Федерации"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Принят Государственной Думой 18 февраля 2020 года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Одобрен Советом Федерации 26 февраля 2020 года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Статья 1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Внести в Федеральный закон от 2 января 2000 года N 29-ФЗ "О качестве и безопасности пищевых продуктов" (Собрание законодательства Российской Федерации, 2000, N 2, ст. 150; 2002, N 1, ст. 2; 2003, N 2, ст. 167; N 27, ст. 2700; 2004, N 35, ст. 3607; 2005, N 19, ст. 1752; N 50, ст. 5242; 2006, N 1, ст. 10; N 14, ст. 1458; 2007, N 1, ст. 29; 2008, N 30, ст. 3616; 2009, N 1, ст. 17, 21; 2011, N 1, ст. 6; N 30, ст. 4590, 4596; 2015, N 1, ст. 85; N 29, ст. 4339; 2018, N 18, ст. 2571; 2019, N 52, ст. 7765) следующие изменения: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1) преамбулу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"Настоящий Федеральный закон регулирует отношения в области организации питания, обеспечения качества пищевых продуктов и их безопасности для здоровья человека и будущих поколений.";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2) статью 1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"Статья 1. </w:t>
      </w: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Основные понятия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 целях настоящего Федерального закона используются следующие основные понятия: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 xml:space="preserve">пищевые продукты (пищевая продукция, продовольственные товары, продукты питания) (далее - пищевые продукты) - продукты животного, растительного, микробиологического, минерального, искусственного или биотехнологического происхождения в натуральном, обработанном или переработанном виде, которые предназначены для употребления человеком в пищу, в том числе специализированная пищевая продукция, питьевая вода, расфасованная в емкости, питьевая минеральная вода, алкогольная продукция (в том числе пиво и напитки на основе пива), безалкогольные напитки, биологически активные добавки к пище, жевательная резинка, закваски и стартовые культуры микроорганизмов, дрожжи, пищевые добавки и </w:t>
      </w:r>
      <w:proofErr w:type="spellStart"/>
      <w:r w:rsidRPr="005A7B41">
        <w:rPr>
          <w:rFonts w:ascii="Arial" w:hAnsi="Arial" w:cs="Arial"/>
          <w:color w:val="000000"/>
          <w:spacing w:val="3"/>
          <w:sz w:val="20"/>
          <w:szCs w:val="20"/>
        </w:rPr>
        <w:t>ароматизаторы</w:t>
      </w:r>
      <w:proofErr w:type="spellEnd"/>
      <w:r w:rsidRPr="005A7B41">
        <w:rPr>
          <w:rFonts w:ascii="Arial" w:hAnsi="Arial" w:cs="Arial"/>
          <w:color w:val="000000"/>
          <w:spacing w:val="3"/>
          <w:sz w:val="20"/>
          <w:szCs w:val="20"/>
        </w:rPr>
        <w:t>, а также продовольственное сырье;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 xml:space="preserve">здоровое питание - питание, ежедневный рацион которого основывается на принципах, установленных настоящим Федеральным законом, отвечает требованиям безопасности и 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создает условия для физического и интеллектуального развития, жизнедеятельности человека и будущих поколений;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горячее питание - здоровое питание, которым предусматривается наличие горячих первого и второго блюд или второго блюда в зависимости от приема пищи, в соответствии с санитарно-эпидемиологическими требованиями;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качество пищевых продуктов - совокупность характеристик безопасных пищевых продуктов, отвечающих требованиям, установленным в соответствии с законодательством Российской Федерации, условиям договора, образцу, документам по стандартизации, технической документации, определяющим их потребительские свойства, пищевую ценность, аутентичность, сортность (калибр, категорию и иное), и удовлетворяющих физиологические потребности человека;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материалы и изделия, контактирующие с пищевыми продуктами (далее - материалы и изделия), - материалы и изделия, применяемые для производства, упаковки, хранения, перевозок, реализации и использования пищевых продуктов, в том числе технологическое оборудование, приборы и устройства, тара, посуда, столовые принадлежности;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обращение пищевых продуктов, материалов и изделий - производство (изготовление), упаковка, реализация, хранение, перевозки и использование пищевых продуктов на территории Российской Федерации;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пищевая ценность пищевых продуктов - потребительское свойство пищевых продуктов, характеризующее наличие и количество необходимых для удовлетворения физиологических потребностей человека составляющих их пищевых веществ (нутриентов) и энергетическую ценность;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 xml:space="preserve">потребительские свойства пищевых продуктов - совокупность физико-химических показателей (нормируемых физико-химических характеристик конкретных видов пищевых продуктов), органолептических показателей (характеристик, определяемых с помощью зрительной, вкусовой, обонятельной, сенсорной, соматосенсорной систем), микробиологических показателей (характеристик, определяющих содержание </w:t>
      </w:r>
      <w:proofErr w:type="spellStart"/>
      <w:r w:rsidRPr="005A7B41">
        <w:rPr>
          <w:rFonts w:ascii="Arial" w:hAnsi="Arial" w:cs="Arial"/>
          <w:color w:val="000000"/>
          <w:spacing w:val="3"/>
          <w:sz w:val="20"/>
          <w:szCs w:val="20"/>
        </w:rPr>
        <w:t>пробиотических</w:t>
      </w:r>
      <w:proofErr w:type="spellEnd"/>
      <w:r w:rsidRPr="005A7B41">
        <w:rPr>
          <w:rFonts w:ascii="Arial" w:hAnsi="Arial" w:cs="Arial"/>
          <w:color w:val="000000"/>
          <w:spacing w:val="3"/>
          <w:sz w:val="20"/>
          <w:szCs w:val="20"/>
        </w:rPr>
        <w:t xml:space="preserve"> и (или) технологических микроорганизмов в декларированных количествах);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сортность (калибр, категория и иное) - потребительские свойства отдельных видов пищевых продуктов, которые позволяют классифицировать (калибровать, устанавливать категорию и иное) пищевые продукты по физико-химическим, органолептическим, микробиологическим показателям, содержащимся в технической документации;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товаросопроводительные документы - документы, обеспечивающие возможность документально установить предыдущего и последующего собственников пищевых продуктов, за исключением потребителей, а также позволяющие идентифицировать сопровождаемые этими документами пищевые продукты;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фальсифицированные пищевые продукты, материалы и изделия - пищевые продукты, материалы и изделия, которые являются умышленно измененными (поддельными) и (или) имеют скрытые свойства и качество и (или) информация о которых является заведомо неполной и (или) недостоверной;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физиологическая потребность в пищевых продуктах - научно обоснованные нормы потребления пищевых продуктов, при потреблении которых полностью удовлетворяются физиологические потребности человека в необходимых веществах.";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3) части вторую и третью статьи 2 признать утратившими силу;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4) дополнить статьей 2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1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 следующего содержания: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"Статья 2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1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. </w:t>
      </w: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Принципы здорового питания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Принципами здорового питания являются основные правила и положения, способствующие укреплению здоровья человека и будущих поколений, снижению риска развития заболеваний и включающие в себя: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обеспечение приоритетности защиты жизни и здоровья потребителей пищевых продуктов по отношению к экономическим интересам индивидуальных предпринимателей и юридических лиц, осуществляющих деятельность, связанную с обращением пищевых продуктов;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 xml:space="preserve">соответствие энергетической ценности ежедневного рациона </w:t>
      </w:r>
      <w:proofErr w:type="spellStart"/>
      <w:r w:rsidRPr="005A7B41">
        <w:rPr>
          <w:rFonts w:ascii="Arial" w:hAnsi="Arial" w:cs="Arial"/>
          <w:color w:val="000000"/>
          <w:spacing w:val="3"/>
          <w:sz w:val="20"/>
          <w:szCs w:val="20"/>
        </w:rPr>
        <w:t>энергозатратам</w:t>
      </w:r>
      <w:proofErr w:type="spellEnd"/>
      <w:r w:rsidRPr="005A7B41">
        <w:rPr>
          <w:rFonts w:ascii="Arial" w:hAnsi="Arial" w:cs="Arial"/>
          <w:color w:val="000000"/>
          <w:spacing w:val="3"/>
          <w:sz w:val="20"/>
          <w:szCs w:val="20"/>
        </w:rPr>
        <w:t>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 xml:space="preserve">соответствие химического состава ежедневного рациона физиологическим потребностям человека в </w:t>
      </w:r>
      <w:proofErr w:type="spellStart"/>
      <w:r w:rsidRPr="005A7B41">
        <w:rPr>
          <w:rFonts w:ascii="Arial" w:hAnsi="Arial" w:cs="Arial"/>
          <w:color w:val="000000"/>
          <w:spacing w:val="3"/>
          <w:sz w:val="20"/>
          <w:szCs w:val="20"/>
        </w:rPr>
        <w:t>макронутриентах</w:t>
      </w:r>
      <w:proofErr w:type="spellEnd"/>
      <w:r w:rsidRPr="005A7B41">
        <w:rPr>
          <w:rFonts w:ascii="Arial" w:hAnsi="Arial" w:cs="Arial"/>
          <w:color w:val="000000"/>
          <w:spacing w:val="3"/>
          <w:sz w:val="20"/>
          <w:szCs w:val="20"/>
        </w:rPr>
        <w:t xml:space="preserve"> (белки и аминокислоты, жиры и жирные кислоты, углеводы) и микронутриентах (витамины, минеральные вещества и микроэлементы, биологически активные вещества);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наличие в составе ежедневного рациона пищевых продуктов со сниженным содержанием насыщенных жиров (включая трансизомеры жирных кислот), простых сахаров и поваренной соли, а также пищевых продуктов, обогащенных витаминами, пищевыми волокнами и биологически активными веществами;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обеспечение максимально разнообразного здорового питания и оптимального его режима;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применение технологической обработки и кулинарной обработки пищевых продуктов, обеспечивающих сохранность их исходной пищевой ценности;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обеспечение соблюдения санитарно-эпидемиологических требований на всех этапах обращения пищевых продуктов;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исключение использования фальсифицированных пищевых продуктов, материалов и изделий.";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5) статьи 3 - 5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"Статья 3. </w:t>
      </w: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Обращение пищевых продуктов, материалов и изделий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1. В обращении могут находиться пищевые продукты, материалы и изделия, соответствующие требованиям, установленным в соответствии с законодательством Российской Федерации, и прошедшие подтверждение соответствия таким требованиям.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2. Запрещается обращение пищевых продуктов, материалов и изделий: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которые являются опасными и (или) некачественными по органолептическим показателям;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которые не соответствуют представленной информации, в том числе имеют в своем составе нормируемые вещества в количествах, не соответствующих установленным в соответствии с законодательством Российской Федерации значениям, и (или) содержат предметы, частицы, вещества и организмы, которые образовались или были добавлены (внесены) в процессе производства пищевых продуктов (загрязнители), наличие которых может оказать вредное воздействие на человека и будущие поколения, информация о которых до потребителя не доведена, и (или) которые не имеют установленных сроков годности для пищевых продуктов, материалов и изделий (в отношении которых установление срока годности является обязательным) или срок годности которых истек, и (или) показатели которых не соответствуют требованиям, установленным в соответствии с законодательством Российской Федерации, образцу, документам по стандартизации, технической документации;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 отношении которых установлен факт фальсификации;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 xml:space="preserve">в отношении которых не может быть подтверждена </w:t>
      </w:r>
      <w:proofErr w:type="spellStart"/>
      <w:r w:rsidRPr="005A7B41">
        <w:rPr>
          <w:rFonts w:ascii="Arial" w:hAnsi="Arial" w:cs="Arial"/>
          <w:color w:val="000000"/>
          <w:spacing w:val="3"/>
          <w:sz w:val="20"/>
          <w:szCs w:val="20"/>
        </w:rPr>
        <w:t>прослеживаемость</w:t>
      </w:r>
      <w:proofErr w:type="spellEnd"/>
      <w:r w:rsidRPr="005A7B41">
        <w:rPr>
          <w:rFonts w:ascii="Arial" w:hAnsi="Arial" w:cs="Arial"/>
          <w:color w:val="000000"/>
          <w:spacing w:val="3"/>
          <w:sz w:val="20"/>
          <w:szCs w:val="20"/>
        </w:rPr>
        <w:t>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которые не имеют маркировки, содержащей сведения о пищевых продуктах, предусмотренные законодательством Российской Федерации, либо в отношении которых не имеется таких сведений;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которые не имеют товаросопроводительных документов.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3. Пищевые продукты, материалы и изделия, указанные в абзацах втором и третьем пункта 2 настоящей статьи, признаются опасными и утилизируются или уничтожаются без проведения экспертизы в случаях, устанавливаемых Правительством Российской Федерации.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4. Пищевые продукты, материалы и изделия, указанные в абзацах четвертом - седьмом пункта 2 настоящей статьи, признаются некачественными и подлежат экспертизе, утилизации или уничтожению в порядке, устанавливаемом Правительством Российской Федерации.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Статья 4. </w:t>
      </w: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Обеспечение качества и безопасности пищевых продуктов, материалов и изделий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Качество и безопасность пищевых продуктов, материалов и изделий обеспечиваются посредством: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применения мер государственного регулирования в области обеспечения качества и безопасности пищевых продуктов, материалов и изделий, в том числе осуществления государственного надзора в области обеспечения качества и безопасности пищевых продуктов, материалов и изделий;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проведения научных исследований в области питания населения, профилактики наиболее распространенных неинфекционных заболеваний и разработки технологий производства пищевых продуктов, материалов и изделий, направленных на повышение их качества;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определения физико-химических, органолептических, микробиологических и иных показателей, характеризующих свойства пищевых продуктов, а также установления критериев их идентификации;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проведения производственного контроля за качеством и безопасностью пищевых продуктов, материалов и изделий, условиями их производства (изготовления), упаковки, реализации, хранения, перевозок, включающего лабораторные исследования (испытания) в соответствии с законодательством Российской Федерации;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применения систем управления качеством пищевых продуктов, материалов и изделий, в том числе с применением системы критических контрольных точек при анализе опасных факторов;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маркировки отдельных видов пищевых продуктов средствами идентификации;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развития мер в сфере стандартизации в целях повышения качества пищевых продуктов, материалов и изделий, процессов и технологий их производства;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стимулирования производителей к изготовлению пищевых продуктов, отвечающих критериям качества и принципам здорового питания;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нормирования обеспечения питанием в зависимости от возрастной категории лиц, их физиологических потребностей, состояния здоровья, показателей качества пищевых продуктов;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установления санитарно-эпидемиологических требований к организации питания и проведению производственного контроля за качеством и безопасностью пищевых продуктов;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организации информационно-просветительской работы по формированию культуры здорового питания;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поддержки производства пищевых продуктов для здорового питания.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Статья 5. </w:t>
      </w: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Информация о качестве и безопасности пищевых продуктов, материалов и изделий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1. Индивидуальные предприниматели и юридические лица, осуществляющие деятельность, связанную с обращением пищевых продуктов, материалов и изделий, розничной торговлей пищевыми продуктами и оказанием услуг в сфере общественного питания, обязаны предоставлять приобретателям или потребителям, а также органам государственного надзора в области обеспечения качества и безопасности пищевых продуктов, материалов и изделий (далее - органы государственного надзора) в соответствии с их компетенцией полную и достоверную информацию о качестве и безопасности пищевых продуктов, материалов и изделий в соответствии с законодательством Российской Федерации.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 xml:space="preserve">2. Информация об отличительных признаках пищевых продуктов, указанная в маркировке пищевых продуктов на добровольной основе, должна быть подтверждена в соответствии с законодательством Российской Федерации доказательствами, сформированными с учетом критериев, установленных федеральным органом исполнительной власти, уполномоченным на разработку и утверждение государственных санитарно-эпидемиологических правил и гигиенических нормативов. Доказательства наличия отличительных признаков пищевых продуктов подлежат хранению у юридических лиц или индивидуальных предпринимателей, 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выпускающих данные пищевые продукты в обращение, и предоставляются по запросу органов государственного надзора.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3. Органы государственного надзора предоставляют органам государственной власти, органам местного самоуправления, юридическим лицам, индивидуальным предпринимателям и гражданам информацию о качестве и безопасности пищевых продуктов, материалов и изделий, о соблюдении требований, установленных в соответствии с законодательством Российской Федерации при обращении пищевых продуктов, материалов и изделий, оказании услуг в сфере розничной торговли пищевыми продуктами, материалами и изделиями и в сфере общественного питания, а также о мерах по предотвращению реализации некачественных и опасных пищевых продуктов, материалов и изделий в порядке, установленном Правительством Российской Федерации.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4. Предоставление официальной статистической информации о качестве и безопасности пищевых продуктов, материалов и изделий осуществляется федеральным органом исполнительной власти, осуществляющим функции по формированию официальной статистической информации.";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6) в статье 6: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а) в наименовании слова "Российской Федерации" заменить словами "органов государственной власти";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б) пункт 1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"1. К полномочиям федеральных органов государственной власти в области обеспечения качества и безопасности пищевых продуктов и здорового питания относятся: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разработка и проведение в Российской Федерации единой государственной политики;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разработка и контроль реализации документов стратегического планирования, утвержденных (одобренных) федеральными органами государственной власти, в области обеспечения качества и безопасности пищевых продуктов;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внедрение принципов здорового питания и содействие их распространению;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организация и осуществление подтверждения соответствия пищевых продуктов, материалов и изделий, процессов их производства (изготовления);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организация и проведение государственного надзора;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осуществление международного сотрудничества Российской Федерации;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осуществление других предусмотренных законодательством Российской Федерации полномочий.";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7) статью 9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"Статья 9. </w:t>
      </w: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Требования к пищевым продуктам, материалам и изделиям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1. Обязательные требования к пищевым продуктам, материалам и изделиям, упаковке, маркировке, процедурам подтверждения их соответствия обязательным требованиям, производственному контролю за качеством и безопасностью пищевых продуктов, материалов и изделий, методикам их исследований (испытаний), измерений и правилам идентификации устанавливаются законодательством Российской Федерации. Обязательной для применения является также техническая документация в случае публичного заявления изготовителем и (или) исполнителем о соответствии пищевых продуктов, материалов и изделий технической документации, в том числе в случаях применения обозначения национального стандарта в маркировке, эксплуатационной или иной документации и (или) в случае маркировки пищевых продуктов знаком национальной системы стандартизации.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2. В отношении изготовителей пищевых продуктов, произведенных в соответствии с технической документацией, которой определены улучшенные по сравнению с характеристиками, установленными в соответствии с законодательством Российской Федерации, характеристики пищевых продуктов, применяются в соответствии с законодательством Российской Федерации меры стимулирования правового, экономического и организационного характера.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3. Если иное не установлено законодательством Российской Федерации, требования к организации питания и качеству пищевых продуктов, включая нормы обеспечения питанием, направленные на сохранение и укрепление здоровья человека, могут устанавливаться нормативными правовыми актами федерального органа исполнительной власти, уполномоченного на разработку и утверждение государственных санитарно-эпидемиологических правил и гигиенических нормативов.";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8) статью 10 признать утратившей силу;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9) статью 12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"Статья 12. </w:t>
      </w: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 xml:space="preserve">Подтверждение соответствия пищевых продуктов, материалов и </w:t>
      </w:r>
      <w:proofErr w:type="gramStart"/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изделий</w:t>
      </w:r>
      <w:proofErr w:type="gramEnd"/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 xml:space="preserve"> и процессов их производства (изготовления)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 xml:space="preserve">Подтверждение соответствия пищевых продуктов, материалов и </w:t>
      </w:r>
      <w:proofErr w:type="gramStart"/>
      <w:r w:rsidRPr="005A7B41">
        <w:rPr>
          <w:rFonts w:ascii="Arial" w:hAnsi="Arial" w:cs="Arial"/>
          <w:color w:val="000000"/>
          <w:spacing w:val="3"/>
          <w:sz w:val="20"/>
          <w:szCs w:val="20"/>
        </w:rPr>
        <w:t>изделий</w:t>
      </w:r>
      <w:proofErr w:type="gramEnd"/>
      <w:r w:rsidRPr="005A7B41">
        <w:rPr>
          <w:rFonts w:ascii="Arial" w:hAnsi="Arial" w:cs="Arial"/>
          <w:color w:val="000000"/>
          <w:spacing w:val="3"/>
          <w:sz w:val="20"/>
          <w:szCs w:val="20"/>
        </w:rPr>
        <w:t xml:space="preserve"> и процессов их производства (изготовления) требованиям, установленным настоящим Федеральным законом, осуществляется в случаях и порядке, которые установлены в соответствии с законодательством Российской Федерации.";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10) в статье 13: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а) в пункте 1: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абзац первый после слов "санитарно-эпидемиологического надзора," дополнить словами "федерального государственного надзора в области защиты прав потребителей,";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абзац второй после слов "санитарно-карантинного контроля" дополнить словами ", карантинного фитосанитарного контроля";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б) в абзаце втором пункта 2 слова "производство пищевой продукции, и (или) оборот пищевой продукции" заменить словами "деятельность, связанную с обращением пищевых продуктов, материалов и изделий";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в) пункт 3 после слов "санитарно-карантинный контроль" дополнить словами ", федеральный государственный надзор в области защиты прав потребителей";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11) в статье 15: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а) в пункте 1 слова "нормативных документов" заменить словами ", установленным в соответствии с законодательством Российской Федерации,";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б) пункт 2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"2. Пищевая ценность пищевых продуктов для питания детей должна соответствовать функциональному состоянию организма ребенка с учетом его возраста. Пищевые продукты для питания детей должны быть безопасными для их здоровья.";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12) в статье 16: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а) в абзаце первом пункта 1 слова "изготовлении и обороте" заменить словом "обращении";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б) в пункте 2: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в абзаце первом слова "изготовления и оборота" заменить словом "обращения", слова "технические документы" заменить словами "техническую документацию";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 абзаце пятом слова "утвержденных технических документов" заменить словами "утвержденной технической документации", слова "изготовлению и обороту" заменить словом "обращению";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в) пункт 3 признать утратившим силу;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13) в статье 17: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а) в пункте 1: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 абзаце первом слова "техническими документами" заменить словами "технической документацией", слова "нормативных документов" заменить словами ", установленных в соответствии с законодательством Российской Федерации";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абзац второй признать утратившим силу;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б) в абзаце первом пункта 2 слова "нормативных документов" заменить словами ", установленным в соответствии с законодательством Российской Федерации";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в) в пункте 3 слова "продуктов детского питания" заменить словами "пищевых продуктов для питания детей";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г) в абзаце втором пункта 4 слова ", прошедшие государственную регистрацию в порядке, установленном статьей 10 настоящего Федерального закона" исключить;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д) в пункте 5: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 абзаце первом слова "нормативных документов" заменить словами ", установленным в соответствии с законодательством Российской Федерации,";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абзац второй признать утратившим силу;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е) пункт 7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"7. Соответствие пищевых продуктов, материалов и изделий обязательным требованиям подтверждается в порядке, установленном в соответствии с законодательством Российской Федерации.";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ж) в пункте 8 слово "такие" заменить словом "эти", слово "оборота" заменить словом "обращения", слова "проведение их экспертизы" заменить словами "их экспертизу";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14) в статье 18: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а) в пункте 2 слова "нормативных документов" заменить словами ", установленные в соответствии с законодательством Российской Федерации,";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б) пункт 3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"3. Индивидуальные предприниматели и юридические лица обязаны соблюдать требования к пищевым продуктам в соответствии с законодательством Российской Федерации в части их маркировки в целях предупреждения действий, вводящих в заблуждение потребителей относительно достоверной и полной информации о пищевых продуктах.";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в) дополнить пунктом 4 следующего содержания: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"4. Обязательная маркировка отдельных видов пищевых продуктов средствами идентификации осуществляется в соответствии с требованиями, установленными законодательством Российской Федерации.";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15) в статье 19: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а) в пункте 2 слова "нормативных документов" заменить словами ", установленные в соответствии с законодательством Российской Федерации,", слово "товарно-сопроводительных" заменить словом "товаросопроводительных";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б) в пункте 3 слова "нормативных документов" заменить словами ", установленным в соответствии с законодательством Российской Федерации";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16) в статье 20: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а) в пункте 1 слова "нормативных документов" заменить словами ", установленные в соответствии с законодательством Российской Федерации";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б) в пункте 4 слово "снять" заменить словом "изъять", слова "с реализации, обеспечить их отзыв от потребителей, направить некачественные и опасные пищевые продукты, материалы и изделия на экспертизу, организовать их утилизацию или уничтожение" заменить словами "из обращения, направить на экспертизу, организовать их утилизацию или уничтожение в порядке, установленном статьей 25 настоящего Федерального закона";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17) в статье 21: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а) в пункте 1 слова "нормативных документов" заменить словами ", установленным в соответствии с законодательством Российской Федерации";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б) в пункте 2 слова "нормативных документов" заменить словами ", установленных в соответствии с законодательством Российской Федерации,";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в) пункт 3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"3. Запрещается ввоз на территорию Российской Федерации некачественных, опасных и фальсифицированных пищевых продуктов, материалов и изделий.";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г) в пункте 4: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 абзаце первом после слов "санитарно-карантинный контроль" дополнить словами ", карантинный фитосанитарный контроль", слово "товарно-сопроводительных" заменить словом "товаросопроводительных";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абзац второй после слов "санитарно-карантинный контроль" дополнить словами ", карантинный фитосанитарный контроль";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абзацы третий - пятый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"В случае, если пищевые продукты, материалы и изделия, ввоз которых осуществляется на территорию Российской Федерации, признаются некачественными, опасными и фальсифицированными, должностные лица, осуществляющие санитарно-карантинный контроль, карантинный фитосанитарный контроль и ветеринарный контроль, запрещают ввоз таких пищевых продуктов, материалов и изделий на территорию Российской Федерации и делают отметку в их товаросопроводительных документах о том, что такие пищевые продукты, материалы и изделия опасны для здоровья человека и не подлежат реализации.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Владелец некачественных, опасных и фальсифицированных пищевых продуктов, материалов и изделий обязан в течение десяти дней вывезти их за пределы территории Российской Федерации.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 xml:space="preserve">В случае, если некачественные, опасные и фальсифицированные пищевые продукты, материалы и изделия в установленный абзацем четвертым настоящего пункта срок не вывезены за пределы территории Российской Федерации, они подлежат изъятию из обращения 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в соответствии с законодательством Российской Федерации и должны быть направлены на экспертизу, в соответствии с результатами которой подлежат утилизации или уничтожению.";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18) в статье 22: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а) пункт 1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"1. Индивидуальные предприниматели и юридические лица, осуществляющие деятельность по обращению пищевых продуктов, материалов и изделий, должны организовывать и проводить производственный контроль за их качеством и безопасностью с соблюдением требований законодательства Российской Федерации и технической документации к условиям обращения пищевых продуктов, материалов и изделий.";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б) в пункте 2 слова "нормативных документов и технических документов" заменить словами "требований, установленных в соответствии с законодательством Российской Федерации и технической документацией", слова "изготовления и оборота" заменить словом "обращения";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19) в статье 23: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а) в наименовании слова "по изготовлению и обороту" заменить словами ", связанную с обращением";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б) в пункте 1 слова "изготовлением и оборотом" заменить словом "обращением";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в) в пункте 2 слова "изготовления и оборота" заменить словом "обращения";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20) в статье 24: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а) в наименовании слова "оборота некачественных и" заменить словами "обращения некачественных и (или)";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б) в пункте 1: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 абзаце первом слова "Некачественные и" заменить словами "Некачественные и (или)", слово "оборота" заменить словом "обращения";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 абзаце втором слово "оборота" заменить словом "обращения";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в) пункт 2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"2. В случае, если владелец некачественных и (или) опасных пищевых продуктов, материалов и изделий не принял меры по их изъятию из обращения, такие пищевые продукты, материалы и изделия подлежат изъятию из обращения и последующей утилизации или уничтожению в порядке, устанавливаемом Правительством Российской Федерации.";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21) в статье 25: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а) наименование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"Статья 25. </w:t>
      </w: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Требования к экспертизе, утилизации или уничтожению некачественных и (или) опасных пищевых продуктов, материалов и изделий, изъятых из обращения";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б) пункт 1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"1. Некачественные и (или) опасные пищевые продукты, материалы и изделия, изъятые из обращения, в целях определения возможности их утилизации или уничтожения подлежат экспертизе (в том числе санитарно-эпидемиологической, ветеринарно-санитарной, товароведческой) в случаях, определяемых Правительством Российской Федерации.";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в) в пункте 2: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 абзаце первом слова "Некачественные и" заменить словами "Некачественные и (или)";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в абзаце втором второе предложение исключить;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дополнить абзацами следующего содержания: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"Владелец некачественных и (или) опасных пищевых продуктов, материалов и изделий обеспечивает их временное хранение.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Порядок экспертизы, временного хранения, утилизации (в том числе использования в качестве корма для сельскохозяйственных животных), уничтожения некачественных и (или) опасных пищевых продуктов, материалов и изделий определяется Правительством Российской Федерации.";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г) пункт 3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"3. На основании результатов экспертизы некачественных и (или) опасных пищевых продуктов, материалов и изделий соответствующий орган государственного надзора выносит предписание об их утилизации или уничтожении.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Владелец некачественных и (или) опасных пищевых продуктов, материалов и изделий по результатам экспертизы осуществляет, в том числе с привлечением юридического лица или индивидуального предпринимателя, осуществляющих деятельность по утилизации или уничтожению таких пищевых продуктов, материалов и изделий, их утилизацию или уничтожение.";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д) дополнить пунктом 3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1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 следующего содержания: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"3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1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. Пищевые продукты, содержащие в своем составе загрязнители, перед уничтожением или в процессе уничтожения подвергаются обеззараживанию.";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е) пункт 4 изложить в следующей редакции: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"4. Расходы на экспертизу, хранение, перевозки, утилизацию или уничтожение некачественных и (или) опасных пищевых продуктов, материалов и изделий оплачиваются их владельцем.";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ж) в пункте 5 слова "некачественных и" заменить словами "некачественных и (или)", слово "постановление" заменить словом "предписание";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з) в пункте 6: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слово "постановление" заменить словом "предписание", слова "заболеваний и" заменить словами "заболеваний или", после слов "а также" дополнить словом "опасностью";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дополнить абзацем следующего содержания: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"Организация экспертизы, предусмотренной пунктом 1 настоящей статьи, за исключением случаев утилизации или уничтожения некачественных и (или) опасных пищевых продуктов, материалов и изделий по предписанию органа государственного надзора, а также случаев, если уничтожению подлежат непригодные для использования по назначению пищевые продукты, представляющие опасность возникновения и распространения заболеваний или отравления людей и животных, опасность загрязнения окружающей среды, может обеспечиваться юридическим лицом или индивидуальным предпринимателем, осуществляющими деятельность по утилизации или уничтожению таких пищевых продуктов, материалов и изделий.";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22) дополнить главами IV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1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 и IV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2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 следующего содержания: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"Глава IV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1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.</w:t>
      </w: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 Организация питания детей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Статья 25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1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. </w:t>
      </w: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Требования к обеспечению качества и безопасности пищевых продуктов для питания детей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1. Пищевая ценность пищевых продуктов для питания детей должна соответствовать функциональному состоянию организма ребенка с учетом его возраста. Пищевые продукты для питания детей должны удовлетворять физиологические потребности детского организма, быть качественными и безопасными для здоровья детей.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2. Производство (изготовление) пищевых продуктов для питания детей должно соответствовать требованиям, предъявляемым к производству специализированной пищевой продукции для питания детей.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Статья 25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2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. </w:t>
      </w: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Организация питания детей в образовательных организациях и организациях отдыха детей и их оздоровления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1. Питание детей, обучающихся по основным общеобразовательным программам, образовательным программам среднего профессионального образования в образовательных организациях, детей, пребывающих в организациях отдыха детей и их оздоровления (далее - дети в организованных детских коллективах), а также в иных установленных законодательством Российской Федерации случаях организуется непосредственно указанными организациями и предусматривает в обязательном порядке наличие горячего питания с учетом норм обеспечения питанием детей в организованных детских коллективах, установленных в соответствии с законодательством Российской Федерации.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2. При организации питания детей в соответствии с пунктом 1 настоящей статьи образовательные организации и организации отдыха детей и их оздоровления обязаны: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учитывать представляемые по инициативе родителей (законных представителей) сведения о состоянии здоровья ребенка, в том числе об установлении, изменении, уточнении и (или) о снятии диагноза заболевания либо об изменении иных сведений о состоянии его здоровья;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размещать на своих официальных сайтах в информационно-телекоммуникационной сети "Интернет" информацию об условиях организации питания детей, в том числе ежедневное меню;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соблюдать нормы обеспечения питанием детей в организованных детских коллективах, а также санитарно-эпидемиологические требования к организации питания детей в организованных детских коллективах, к поставляемым пищевым продуктам для питания детей, их хранению.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3. В целях организации питания детей федеральными органами исполнительной власти, органами государственной власти субъектов Российской Федерации и органами местного самоуправления в пределах своих полномочий осуществляются: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разработка норм обеспечения питанием детей в зависимости от возрастной категории детей, их физиологических потребностей и состояния здоровья;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установление санитарно-эпидемиологических требований к организации питания детей, поставляемым пищевым продуктам для питания детей, перевозкам и хранению таких пищевых продуктов;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государственная поддержка производителей пищевых продуктов для питания детей в порядке и в формах, которые предусмотрены законодательством Российской Федерации;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организация информационно-просветительской работы по формированию культуры здорового питания детей.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Статья 25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3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. </w:t>
      </w: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Нормирование обеспечения питанием детей в организованных детских коллективах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1. Если иное не установлено законодательством Российской Федерации, в зависимости от возрастной категории детей, являющихся потребителями пищевых продуктов, федеральным органом исполнительной власти, уполномоченным на разработку и утверждение государственных санитарно-эпидемиологических правил и гигиенических нормативов, устанавливаются нормы обеспечения питанием детей в организованных детских коллективах и допустимые нормы замены одних пищевых продуктов другими пищевыми продуктами.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2. Органы государственной власти субъекта Российской Федерации на территории субъекта Российской Федерации могут обеспечивать питанием детей в организованных детских коллективах, в том числе детей, нуждающихся в диетическом питании, детей-инвалидов и детей с ограниченными возможностями здоровья, в размерах, соответствующих нормам или превышающих нормы, которые установлены пунктом 1 настоящей статьи, с применением допустимых норм замены одних пищевых продуктов другими пищевыми продуктами с учетом социально-демографических факторов, национальных, конфессиональных и местных особенностей питания населения.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Глава IV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2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.</w:t>
      </w: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 Организация качественного, безопасного и здорового питания отдельных категорий граждан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Статья 25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4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. </w:t>
      </w: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Особенности качественного, безопасного и здорового питания пациентов медицинских организаций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Медицинские организации обеспечивают пациентов лечебным питанием в порядке, установленном уполномоченным федеральным органом исполнительной власти. Рацион пациентов должен быть разнообразным и соответствовать лечебным назначениям по химическому составу, пищевой ценности, набору пищевых продуктов, режиму питания, его сбалансированности по всем незаменимым и заменимым пищевым веществам, включая белки и аминокислоты, жиры и жирные кислоты, углеводы, витамины, минеральные вещества. В дни замены пищевых продуктов и блюд должны определяться химический состав и пищевая ценность рациона пациентов.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Статья 25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5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. </w:t>
      </w: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Особенности организации питания лиц пожилого возраста, лиц с ограниченными возможностями здоровья и инвалидов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При предоставлении социальных услуг в стационарной форме лица пожилого возраста, лица с ограниченными возможностями здоровья и инвалиды обеспечиваются питанием не менее чем три раза в день, в том числе диетическим (лечебным и профилактическим) питанием по медицинским показаниям.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Статья 25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6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. </w:t>
      </w: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Особенности организации питания работников, занятых на работах с вредными и (или) опасными условиями труда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Питание работников, занятых на работах с вредными и (или) опасными условиями труда, должно быть организовано в соответствии с законодательством Российской Федерации об охране труда с учетом воздействия вредных и (или) опасных факторов производственной среды и трудового процесса на состояние здоровья работников.";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23) в статье 26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1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 слово "обороту" заменить словом "обращению";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24) в статье 29: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а) в наименовании слова "и контроля" исключить;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б) слова "и контроля" исключить.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Статья 2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lastRenderedPageBreak/>
        <w:t>Внести в статью 37 Федерального закона от 29 декабря 2012 года N 273-Ф3 "Об образовании в Российской Федерации" (Собрание законодательства Российской Федерации, 2012, N 53, ст. 7598; 2016, N 27, ст. 4160) следующие изменения: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1) дополнить частью 2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1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 следующего содержания: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"2</w:t>
      </w:r>
      <w:r w:rsidRPr="005A7B41">
        <w:rPr>
          <w:rFonts w:ascii="Arial" w:hAnsi="Arial" w:cs="Arial"/>
          <w:color w:val="000000"/>
          <w:spacing w:val="3"/>
          <w:sz w:val="20"/>
          <w:szCs w:val="20"/>
          <w:vertAlign w:val="superscript"/>
        </w:rPr>
        <w:t>1</w:t>
      </w:r>
      <w:r w:rsidRPr="005A7B41">
        <w:rPr>
          <w:rFonts w:ascii="Arial" w:hAnsi="Arial" w:cs="Arial"/>
          <w:color w:val="000000"/>
          <w:spacing w:val="3"/>
          <w:sz w:val="20"/>
          <w:szCs w:val="20"/>
        </w:rPr>
        <w:t>. Обучающиеся по образовательным программам начального общего образования в государственных и муниципальных образовательных организациях обеспечиваются учредителями таких организаций не менее одного раза в день бесплатным горячим питанием, предусматривающим наличие горячего блюда, не считая горячего напитка, за счет бюджетных ассигнований федерального бюджета, бюджетов субъектов Российской Федерации, местных бюджетов и иных источников финансирования, предусмотренных законодательством Российской Федерации.";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2) дополнить частью 5 следующего содержания: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 xml:space="preserve">"5. Бюджетам субъектов Российской Федерации могут предоставляться субсидии из федерального бюджета на </w:t>
      </w:r>
      <w:proofErr w:type="spellStart"/>
      <w:r w:rsidRPr="005A7B41">
        <w:rPr>
          <w:rFonts w:ascii="Arial" w:hAnsi="Arial" w:cs="Arial"/>
          <w:color w:val="000000"/>
          <w:spacing w:val="3"/>
          <w:sz w:val="20"/>
          <w:szCs w:val="20"/>
        </w:rPr>
        <w:t>софинансирование</w:t>
      </w:r>
      <w:proofErr w:type="spellEnd"/>
      <w:r w:rsidRPr="005A7B41">
        <w:rPr>
          <w:rFonts w:ascii="Arial" w:hAnsi="Arial" w:cs="Arial"/>
          <w:color w:val="000000"/>
          <w:spacing w:val="3"/>
          <w:sz w:val="20"/>
          <w:szCs w:val="20"/>
        </w:rPr>
        <w:t xml:space="preserve"> организации и обеспечения бесплатным горячим питанием обучающихся по образовательным программам начального общего образования в размере, порядке и на условиях, которые определяются Правительством Российской Федерации.".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Статья 3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1. Настоящий Федеральный закон вступает в силу по истечении шестидесяти дней после дня его официального опубликования, за исключением пункта 1 статьи 2 настоящего Федерального закона.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2. Пункт 1 статьи 2 настоящего Федерального закона вступает в силу с 1 сентября 2020 года.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Fonts w:ascii="Arial" w:hAnsi="Arial" w:cs="Arial"/>
          <w:color w:val="000000"/>
          <w:spacing w:val="3"/>
          <w:sz w:val="20"/>
          <w:szCs w:val="20"/>
        </w:rPr>
        <w:t>3. Мероприятия по обеспечению условий для организации бесплатного горячего питания обучающихся по образовательным программам начального общего образования в государственных и муниципальных образовательных организациях должны осуществляться поэтапно с 1 сентября 2020 года по 1 сентября 2023 года.</w:t>
      </w:r>
    </w:p>
    <w:p w:rsidR="005A7B41" w:rsidRPr="005A7B41" w:rsidRDefault="005A7B41" w:rsidP="005A7B41">
      <w:pPr>
        <w:pStyle w:val="a3"/>
        <w:spacing w:before="0" w:beforeAutospacing="0" w:after="300" w:afterAutospacing="0" w:line="384" w:lineRule="atLeast"/>
        <w:jc w:val="right"/>
        <w:rPr>
          <w:rFonts w:ascii="Arial" w:hAnsi="Arial" w:cs="Arial"/>
          <w:color w:val="000000"/>
          <w:spacing w:val="3"/>
          <w:sz w:val="20"/>
          <w:szCs w:val="20"/>
        </w:rPr>
      </w:pPr>
      <w:r w:rsidRPr="005A7B41">
        <w:rPr>
          <w:rStyle w:val="a4"/>
          <w:rFonts w:ascii="Arial" w:hAnsi="Arial" w:cs="Arial"/>
          <w:color w:val="000000"/>
          <w:spacing w:val="3"/>
          <w:sz w:val="20"/>
          <w:szCs w:val="20"/>
        </w:rPr>
        <w:t>Президент Российской Федерации В. Путин</w:t>
      </w:r>
    </w:p>
    <w:p w:rsidR="00F42686" w:rsidRPr="005A7B41" w:rsidRDefault="00F42686">
      <w:pPr>
        <w:rPr>
          <w:sz w:val="20"/>
          <w:szCs w:val="20"/>
        </w:rPr>
      </w:pPr>
    </w:p>
    <w:sectPr w:rsidR="00F42686" w:rsidRPr="005A7B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B41"/>
    <w:rsid w:val="005A7B41"/>
    <w:rsid w:val="00F4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F37F7-247C-4081-85FB-501590004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A7B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7B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A7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A7B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5397</Words>
  <Characters>30764</Characters>
  <Application>Microsoft Office Word</Application>
  <DocSecurity>0</DocSecurity>
  <Lines>256</Lines>
  <Paragraphs>72</Paragraphs>
  <ScaleCrop>false</ScaleCrop>
  <Company/>
  <LinksUpToDate>false</LinksUpToDate>
  <CharactersWithSpaces>36089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образования Тарбагатайское</dc:creator>
  <cp:keywords/>
  <dc:description/>
  <cp:lastModifiedBy>Управление образования Тарбагатайское</cp:lastModifiedBy>
  <cp:revision>1</cp:revision>
  <dcterms:created xsi:type="dcterms:W3CDTF">2020-11-02T07:31:00Z</dcterms:created>
  <dcterms:modified xsi:type="dcterms:W3CDTF">2020-11-02T07:35:00Z</dcterms:modified>
</cp:coreProperties>
</file>