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1560"/>
        <w:gridCol w:w="3934"/>
      </w:tblGrid>
      <w:tr w:rsidR="004D780F" w:rsidTr="00993BBB">
        <w:tc>
          <w:tcPr>
            <w:tcW w:w="4077" w:type="dxa"/>
            <w:hideMark/>
          </w:tcPr>
          <w:p w:rsidR="004D780F" w:rsidRDefault="004D780F" w:rsidP="00993BBB">
            <w:pPr>
              <w:jc w:val="center"/>
              <w:rPr>
                <w:sz w:val="24"/>
                <w:szCs w:val="18"/>
                <w:lang w:eastAsia="en-US"/>
              </w:rPr>
            </w:pPr>
            <w:r>
              <w:rPr>
                <w:sz w:val="24"/>
                <w:szCs w:val="18"/>
                <w:lang w:eastAsia="en-US"/>
              </w:rPr>
              <w:t xml:space="preserve">Администрация </w:t>
            </w:r>
          </w:p>
          <w:p w:rsidR="004D780F" w:rsidRDefault="004D780F" w:rsidP="00993BBB">
            <w:pPr>
              <w:jc w:val="center"/>
              <w:rPr>
                <w:sz w:val="24"/>
                <w:szCs w:val="18"/>
                <w:lang w:eastAsia="en-US"/>
              </w:rPr>
            </w:pPr>
            <w:r>
              <w:rPr>
                <w:sz w:val="24"/>
                <w:szCs w:val="18"/>
                <w:lang w:eastAsia="en-US"/>
              </w:rPr>
              <w:t xml:space="preserve">муниципального образования </w:t>
            </w:r>
          </w:p>
          <w:p w:rsidR="004D780F" w:rsidRDefault="004D780F" w:rsidP="00993BBB">
            <w:pPr>
              <w:ind w:left="-142"/>
              <w:contextualSpacing/>
              <w:jc w:val="center"/>
              <w:rPr>
                <w:sz w:val="24"/>
                <w:szCs w:val="18"/>
                <w:lang w:eastAsia="en-US"/>
              </w:rPr>
            </w:pPr>
            <w:r>
              <w:rPr>
                <w:sz w:val="24"/>
                <w:szCs w:val="18"/>
                <w:lang w:eastAsia="en-US"/>
              </w:rPr>
              <w:t xml:space="preserve">«Тарбагатайский район» </w:t>
            </w:r>
          </w:p>
          <w:p w:rsidR="004D780F" w:rsidRDefault="004D780F" w:rsidP="00993BBB">
            <w:pPr>
              <w:jc w:val="center"/>
              <w:rPr>
                <w:noProof/>
                <w:lang w:eastAsia="en-US"/>
              </w:rPr>
            </w:pPr>
            <w:r>
              <w:rPr>
                <w:sz w:val="24"/>
                <w:szCs w:val="18"/>
                <w:lang w:eastAsia="en-US"/>
              </w:rPr>
              <w:t>Республики Бурятия</w:t>
            </w:r>
          </w:p>
        </w:tc>
        <w:tc>
          <w:tcPr>
            <w:tcW w:w="1560" w:type="dxa"/>
            <w:hideMark/>
          </w:tcPr>
          <w:p w:rsidR="004D780F" w:rsidRDefault="004D780F" w:rsidP="00993BBB">
            <w:pPr>
              <w:rPr>
                <w:sz w:val="24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98425</wp:posOffset>
                  </wp:positionH>
                  <wp:positionV relativeFrom="margin">
                    <wp:posOffset>34290</wp:posOffset>
                  </wp:positionV>
                  <wp:extent cx="676275" cy="666750"/>
                  <wp:effectExtent l="19050" t="0" r="9525" b="0"/>
                  <wp:wrapSquare wrapText="bothSides"/>
                  <wp:docPr id="2" name="Рисунок 3" descr="герб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герб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34" w:type="dxa"/>
            <w:hideMark/>
          </w:tcPr>
          <w:p w:rsidR="004D780F" w:rsidRDefault="004D780F" w:rsidP="00993BBB">
            <w:pPr>
              <w:ind w:left="-142"/>
              <w:contextualSpacing/>
              <w:jc w:val="center"/>
              <w:rPr>
                <w:sz w:val="24"/>
                <w:szCs w:val="18"/>
                <w:lang w:eastAsia="en-US"/>
              </w:rPr>
            </w:pPr>
            <w:proofErr w:type="spellStart"/>
            <w:r>
              <w:rPr>
                <w:sz w:val="24"/>
                <w:szCs w:val="18"/>
                <w:lang w:eastAsia="en-US"/>
              </w:rPr>
              <w:t>Буряад</w:t>
            </w:r>
            <w:proofErr w:type="spellEnd"/>
            <w:r>
              <w:rPr>
                <w:sz w:val="24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18"/>
                <w:lang w:eastAsia="en-US"/>
              </w:rPr>
              <w:t>Республикын</w:t>
            </w:r>
            <w:proofErr w:type="spellEnd"/>
          </w:p>
          <w:p w:rsidR="004D780F" w:rsidRDefault="004D780F" w:rsidP="00993BBB">
            <w:pPr>
              <w:ind w:left="-142"/>
              <w:contextualSpacing/>
              <w:jc w:val="center"/>
              <w:rPr>
                <w:sz w:val="24"/>
                <w:szCs w:val="18"/>
                <w:lang w:eastAsia="en-US"/>
              </w:rPr>
            </w:pPr>
            <w:r>
              <w:rPr>
                <w:sz w:val="24"/>
                <w:szCs w:val="18"/>
                <w:lang w:eastAsia="en-US"/>
              </w:rPr>
              <w:t xml:space="preserve"> «</w:t>
            </w:r>
            <w:proofErr w:type="spellStart"/>
            <w:r>
              <w:rPr>
                <w:sz w:val="24"/>
                <w:szCs w:val="18"/>
                <w:lang w:eastAsia="en-US"/>
              </w:rPr>
              <w:t>Тарбагатайн</w:t>
            </w:r>
            <w:proofErr w:type="spellEnd"/>
            <w:r>
              <w:rPr>
                <w:sz w:val="24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18"/>
                <w:lang w:eastAsia="en-US"/>
              </w:rPr>
              <w:t>аймаг</w:t>
            </w:r>
            <w:proofErr w:type="spellEnd"/>
            <w:r>
              <w:rPr>
                <w:sz w:val="24"/>
                <w:szCs w:val="18"/>
                <w:lang w:eastAsia="en-US"/>
              </w:rPr>
              <w:t xml:space="preserve">» </w:t>
            </w:r>
            <w:proofErr w:type="spellStart"/>
            <w:r>
              <w:rPr>
                <w:sz w:val="24"/>
                <w:szCs w:val="18"/>
                <w:lang w:eastAsia="en-US"/>
              </w:rPr>
              <w:t>гэ</w:t>
            </w:r>
            <w:proofErr w:type="spellEnd"/>
            <w:proofErr w:type="gramStart"/>
            <w:r>
              <w:rPr>
                <w:sz w:val="24"/>
                <w:szCs w:val="18"/>
                <w:lang w:val="en-US" w:eastAsia="en-US"/>
              </w:rPr>
              <w:t>h</w:t>
            </w:r>
            <w:proofErr w:type="spellStart"/>
            <w:proofErr w:type="gramEnd"/>
            <w:r>
              <w:rPr>
                <w:sz w:val="24"/>
                <w:szCs w:val="18"/>
                <w:lang w:eastAsia="en-US"/>
              </w:rPr>
              <w:t>эн</w:t>
            </w:r>
            <w:proofErr w:type="spellEnd"/>
          </w:p>
          <w:p w:rsidR="004D780F" w:rsidRDefault="004D780F" w:rsidP="00993BBB">
            <w:pPr>
              <w:jc w:val="center"/>
              <w:rPr>
                <w:sz w:val="24"/>
                <w:szCs w:val="18"/>
                <w:lang w:eastAsia="en-US"/>
              </w:rPr>
            </w:pPr>
            <w:proofErr w:type="spellStart"/>
            <w:r>
              <w:rPr>
                <w:sz w:val="24"/>
                <w:szCs w:val="18"/>
                <w:lang w:eastAsia="en-US"/>
              </w:rPr>
              <w:t>Муниципальна</w:t>
            </w:r>
            <w:proofErr w:type="spellEnd"/>
            <w:r>
              <w:rPr>
                <w:sz w:val="24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18"/>
                <w:lang w:eastAsia="en-US"/>
              </w:rPr>
              <w:t>байгуулгын</w:t>
            </w:r>
            <w:proofErr w:type="spellEnd"/>
            <w:r>
              <w:rPr>
                <w:sz w:val="24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18"/>
                <w:lang w:eastAsia="en-US"/>
              </w:rPr>
              <w:t>захиргаан</w:t>
            </w:r>
            <w:proofErr w:type="spellEnd"/>
          </w:p>
        </w:tc>
      </w:tr>
      <w:tr w:rsidR="004D780F" w:rsidTr="00993BBB">
        <w:tc>
          <w:tcPr>
            <w:tcW w:w="9571" w:type="dxa"/>
            <w:gridSpan w:val="3"/>
          </w:tcPr>
          <w:p w:rsidR="004D780F" w:rsidRDefault="004D780F" w:rsidP="00993BBB">
            <w:pPr>
              <w:jc w:val="center"/>
              <w:rPr>
                <w:b/>
                <w:sz w:val="24"/>
                <w:szCs w:val="18"/>
                <w:lang w:eastAsia="en-US"/>
              </w:rPr>
            </w:pPr>
            <w:r>
              <w:rPr>
                <w:b/>
                <w:sz w:val="24"/>
                <w:szCs w:val="18"/>
                <w:lang w:eastAsia="en-US"/>
              </w:rPr>
              <w:t>Муниципальное казенное учреждение Управление образования</w:t>
            </w:r>
          </w:p>
          <w:p w:rsidR="004D780F" w:rsidRDefault="004D780F" w:rsidP="00993BBB">
            <w:pPr>
              <w:pBdr>
                <w:bottom w:val="single" w:sz="12" w:space="1" w:color="auto"/>
              </w:pBdr>
              <w:jc w:val="center"/>
              <w:rPr>
                <w:b/>
                <w:sz w:val="24"/>
                <w:szCs w:val="18"/>
                <w:lang w:eastAsia="en-US"/>
              </w:rPr>
            </w:pPr>
            <w:r>
              <w:rPr>
                <w:b/>
                <w:sz w:val="24"/>
                <w:szCs w:val="18"/>
                <w:lang w:eastAsia="en-US"/>
              </w:rPr>
              <w:t>муниципального образования «Тарбагатайский район»</w:t>
            </w:r>
          </w:p>
          <w:p w:rsidR="004D780F" w:rsidRDefault="004D780F" w:rsidP="00993BBB">
            <w:pPr>
              <w:jc w:val="center"/>
              <w:rPr>
                <w:sz w:val="24"/>
                <w:szCs w:val="18"/>
                <w:lang w:eastAsia="en-US"/>
              </w:rPr>
            </w:pPr>
          </w:p>
        </w:tc>
      </w:tr>
    </w:tbl>
    <w:p w:rsidR="004D780F" w:rsidRDefault="004D780F" w:rsidP="004D780F">
      <w:pPr>
        <w:jc w:val="center"/>
        <w:rPr>
          <w:sz w:val="24"/>
          <w:szCs w:val="18"/>
        </w:rPr>
      </w:pPr>
      <w:r>
        <w:rPr>
          <w:sz w:val="24"/>
          <w:szCs w:val="18"/>
        </w:rPr>
        <w:t>ПРИКАЗ</w:t>
      </w:r>
    </w:p>
    <w:p w:rsidR="004D780F" w:rsidRDefault="004D780F" w:rsidP="004D780F">
      <w:pPr>
        <w:jc w:val="center"/>
        <w:rPr>
          <w:sz w:val="24"/>
          <w:szCs w:val="18"/>
        </w:rPr>
      </w:pPr>
    </w:p>
    <w:p w:rsidR="004D780F" w:rsidRDefault="007925DA" w:rsidP="004D780F">
      <w:pPr>
        <w:jc w:val="center"/>
        <w:rPr>
          <w:sz w:val="24"/>
          <w:szCs w:val="18"/>
        </w:rPr>
      </w:pPr>
      <w:r>
        <w:rPr>
          <w:sz w:val="24"/>
          <w:szCs w:val="18"/>
        </w:rPr>
        <w:t>с</w:t>
      </w:r>
      <w:r w:rsidR="004D780F">
        <w:rPr>
          <w:sz w:val="24"/>
          <w:szCs w:val="18"/>
        </w:rPr>
        <w:t>. Тарбагатай</w:t>
      </w:r>
    </w:p>
    <w:p w:rsidR="004D780F" w:rsidRDefault="004D780F" w:rsidP="004D780F">
      <w:pPr>
        <w:rPr>
          <w:sz w:val="24"/>
          <w:szCs w:val="18"/>
        </w:rPr>
      </w:pPr>
      <w:r w:rsidRPr="007925DA">
        <w:rPr>
          <w:sz w:val="24"/>
          <w:szCs w:val="18"/>
          <w:u w:val="single"/>
        </w:rPr>
        <w:t>«</w:t>
      </w:r>
      <w:r w:rsidR="007925DA" w:rsidRPr="007925DA">
        <w:rPr>
          <w:sz w:val="24"/>
          <w:szCs w:val="18"/>
          <w:u w:val="single"/>
        </w:rPr>
        <w:t>21</w:t>
      </w:r>
      <w:r w:rsidRPr="007925DA">
        <w:rPr>
          <w:sz w:val="24"/>
          <w:szCs w:val="18"/>
          <w:u w:val="single"/>
        </w:rPr>
        <w:t xml:space="preserve">» </w:t>
      </w:r>
      <w:r w:rsidR="007925DA" w:rsidRPr="007925DA">
        <w:rPr>
          <w:sz w:val="24"/>
          <w:szCs w:val="18"/>
          <w:u w:val="single"/>
        </w:rPr>
        <w:t>августа</w:t>
      </w:r>
      <w:r w:rsidRPr="007925DA">
        <w:rPr>
          <w:sz w:val="24"/>
          <w:szCs w:val="18"/>
          <w:u w:val="single"/>
        </w:rPr>
        <w:t xml:space="preserve"> 20</w:t>
      </w:r>
      <w:r w:rsidR="007925DA" w:rsidRPr="007925DA">
        <w:rPr>
          <w:sz w:val="24"/>
          <w:szCs w:val="18"/>
          <w:u w:val="single"/>
        </w:rPr>
        <w:t>17</w:t>
      </w:r>
      <w:r w:rsidRPr="007925DA">
        <w:rPr>
          <w:sz w:val="24"/>
          <w:szCs w:val="18"/>
          <w:u w:val="single"/>
        </w:rPr>
        <w:t xml:space="preserve"> г.</w:t>
      </w:r>
      <w:r w:rsidRPr="007925DA">
        <w:rPr>
          <w:sz w:val="24"/>
          <w:szCs w:val="18"/>
          <w:u w:val="single"/>
        </w:rPr>
        <w:tab/>
      </w:r>
      <w:r>
        <w:rPr>
          <w:sz w:val="24"/>
          <w:szCs w:val="18"/>
        </w:rPr>
        <w:tab/>
      </w:r>
      <w:r>
        <w:rPr>
          <w:sz w:val="24"/>
          <w:szCs w:val="18"/>
        </w:rPr>
        <w:tab/>
      </w:r>
      <w:r>
        <w:rPr>
          <w:sz w:val="24"/>
          <w:szCs w:val="18"/>
        </w:rPr>
        <w:tab/>
      </w:r>
      <w:r>
        <w:rPr>
          <w:sz w:val="24"/>
          <w:szCs w:val="18"/>
        </w:rPr>
        <w:tab/>
      </w:r>
      <w:r>
        <w:rPr>
          <w:sz w:val="24"/>
          <w:szCs w:val="18"/>
        </w:rPr>
        <w:tab/>
      </w:r>
      <w:r>
        <w:rPr>
          <w:sz w:val="24"/>
          <w:szCs w:val="18"/>
        </w:rPr>
        <w:tab/>
        <w:t xml:space="preserve">  № </w:t>
      </w:r>
      <w:r w:rsidR="007925DA">
        <w:rPr>
          <w:sz w:val="24"/>
          <w:szCs w:val="18"/>
        </w:rPr>
        <w:t xml:space="preserve"> </w:t>
      </w:r>
      <w:r w:rsidR="007925DA" w:rsidRPr="007925DA">
        <w:rPr>
          <w:sz w:val="24"/>
          <w:szCs w:val="18"/>
          <w:u w:val="single"/>
        </w:rPr>
        <w:t>242</w:t>
      </w:r>
    </w:p>
    <w:p w:rsidR="004D780F" w:rsidRDefault="004D780F" w:rsidP="004D780F">
      <w:pPr>
        <w:rPr>
          <w:noProof/>
        </w:rPr>
      </w:pPr>
    </w:p>
    <w:p w:rsidR="004D780F" w:rsidRDefault="004D780F" w:rsidP="004D780F">
      <w:pPr>
        <w:rPr>
          <w:noProof/>
        </w:rPr>
      </w:pPr>
    </w:p>
    <w:p w:rsidR="006E0384" w:rsidRDefault="004D780F" w:rsidP="006E0384">
      <w:pPr>
        <w:rPr>
          <w:b/>
          <w:sz w:val="24"/>
          <w:szCs w:val="24"/>
        </w:rPr>
      </w:pPr>
      <w:r w:rsidRPr="006E0384">
        <w:rPr>
          <w:b/>
          <w:bCs/>
          <w:sz w:val="24"/>
          <w:szCs w:val="24"/>
        </w:rPr>
        <w:t>Об утверждении</w:t>
      </w:r>
      <w:r>
        <w:rPr>
          <w:bCs/>
          <w:szCs w:val="24"/>
        </w:rPr>
        <w:t xml:space="preserve"> </w:t>
      </w:r>
      <w:r w:rsidR="006E0384" w:rsidRPr="00CD7B03">
        <w:rPr>
          <w:b/>
          <w:sz w:val="24"/>
          <w:szCs w:val="24"/>
        </w:rPr>
        <w:t>План</w:t>
      </w:r>
      <w:r w:rsidR="006E0384">
        <w:rPr>
          <w:b/>
          <w:sz w:val="24"/>
          <w:szCs w:val="24"/>
        </w:rPr>
        <w:t>а</w:t>
      </w:r>
      <w:r w:rsidR="006E0384" w:rsidRPr="00CD7B03">
        <w:rPr>
          <w:b/>
          <w:sz w:val="24"/>
          <w:szCs w:val="24"/>
        </w:rPr>
        <w:t xml:space="preserve"> проведения мероприятий, </w:t>
      </w:r>
    </w:p>
    <w:p w:rsidR="006E0384" w:rsidRDefault="006E0384" w:rsidP="006E0384">
      <w:pPr>
        <w:rPr>
          <w:b/>
          <w:sz w:val="24"/>
          <w:szCs w:val="24"/>
        </w:rPr>
      </w:pPr>
      <w:proofErr w:type="gramStart"/>
      <w:r w:rsidRPr="00CD7B03">
        <w:rPr>
          <w:b/>
          <w:sz w:val="24"/>
          <w:szCs w:val="24"/>
        </w:rPr>
        <w:t>приуроченных</w:t>
      </w:r>
      <w:proofErr w:type="gramEnd"/>
      <w:r w:rsidRPr="00CD7B03">
        <w:rPr>
          <w:b/>
          <w:sz w:val="24"/>
          <w:szCs w:val="24"/>
        </w:rPr>
        <w:t xml:space="preserve"> к памятной дате – </w:t>
      </w:r>
    </w:p>
    <w:p w:rsidR="006E0384" w:rsidRPr="00CD7B03" w:rsidRDefault="006E0384" w:rsidP="006E0384">
      <w:pPr>
        <w:rPr>
          <w:b/>
          <w:sz w:val="24"/>
          <w:szCs w:val="24"/>
        </w:rPr>
      </w:pPr>
      <w:r w:rsidRPr="00CD7B03">
        <w:rPr>
          <w:b/>
          <w:sz w:val="24"/>
          <w:szCs w:val="24"/>
        </w:rPr>
        <w:t>«Дню солидарности в борьбе с терроризмом»</w:t>
      </w:r>
    </w:p>
    <w:p w:rsidR="006E0384" w:rsidRDefault="006E0384" w:rsidP="006E0384">
      <w:pPr>
        <w:ind w:right="1026"/>
        <w:jc w:val="center"/>
        <w:rPr>
          <w:sz w:val="24"/>
          <w:szCs w:val="24"/>
        </w:rPr>
      </w:pPr>
    </w:p>
    <w:p w:rsidR="004D780F" w:rsidRDefault="004D780F" w:rsidP="006E0384">
      <w:pPr>
        <w:pStyle w:val="a4"/>
        <w:jc w:val="left"/>
        <w:rPr>
          <w:sz w:val="22"/>
          <w:szCs w:val="22"/>
        </w:rPr>
      </w:pPr>
    </w:p>
    <w:p w:rsidR="004D780F" w:rsidRDefault="004D780F" w:rsidP="004D780F">
      <w:pPr>
        <w:pStyle w:val="a4"/>
        <w:jc w:val="both"/>
        <w:rPr>
          <w:b w:val="0"/>
          <w:szCs w:val="24"/>
        </w:rPr>
      </w:pPr>
      <w:r>
        <w:rPr>
          <w:szCs w:val="24"/>
        </w:rPr>
        <w:tab/>
      </w:r>
      <w:r>
        <w:rPr>
          <w:b w:val="0"/>
          <w:szCs w:val="24"/>
        </w:rPr>
        <w:t xml:space="preserve">Во исполнение письма Министерства образования и науки Республики Бурятия от 07 августа 2017 года №02-16/2639, в целях формирования религиозной и межнациональной терпимости, патриотизма, приоритета общечеловеческих ценностей </w:t>
      </w:r>
      <w:r w:rsidRPr="0028463A">
        <w:rPr>
          <w:b w:val="0"/>
          <w:sz w:val="28"/>
          <w:szCs w:val="28"/>
        </w:rPr>
        <w:t>приказываю</w:t>
      </w:r>
      <w:r>
        <w:rPr>
          <w:b w:val="0"/>
          <w:szCs w:val="24"/>
        </w:rPr>
        <w:t>:</w:t>
      </w:r>
    </w:p>
    <w:p w:rsidR="004D780F" w:rsidRDefault="004D780F" w:rsidP="004D780F">
      <w:pPr>
        <w:pStyle w:val="a4"/>
        <w:jc w:val="both"/>
        <w:rPr>
          <w:b w:val="0"/>
          <w:szCs w:val="24"/>
        </w:rPr>
      </w:pPr>
    </w:p>
    <w:p w:rsidR="004D780F" w:rsidRDefault="004D780F" w:rsidP="004D780F">
      <w:pPr>
        <w:jc w:val="both"/>
        <w:rPr>
          <w:b/>
          <w:szCs w:val="24"/>
        </w:rPr>
      </w:pPr>
      <w:r w:rsidRPr="004D780F">
        <w:rPr>
          <w:sz w:val="24"/>
          <w:szCs w:val="24"/>
        </w:rPr>
        <w:t>1. Утвердить</w:t>
      </w:r>
      <w:r>
        <w:rPr>
          <w:szCs w:val="24"/>
        </w:rPr>
        <w:t xml:space="preserve"> </w:t>
      </w:r>
      <w:r w:rsidRPr="004D780F">
        <w:rPr>
          <w:sz w:val="24"/>
          <w:szCs w:val="24"/>
        </w:rPr>
        <w:t>План проведения мероприятий, приуроченных к памятной дате – «Дню солидарности в борьбе с терроризмом»</w:t>
      </w:r>
      <w:r>
        <w:rPr>
          <w:sz w:val="24"/>
          <w:szCs w:val="24"/>
        </w:rPr>
        <w:t xml:space="preserve"> </w:t>
      </w:r>
      <w:r w:rsidRPr="004D780F">
        <w:rPr>
          <w:b/>
          <w:sz w:val="24"/>
          <w:szCs w:val="24"/>
        </w:rPr>
        <w:t xml:space="preserve"> </w:t>
      </w:r>
      <w:r w:rsidRPr="004D780F">
        <w:rPr>
          <w:sz w:val="24"/>
          <w:szCs w:val="24"/>
        </w:rPr>
        <w:t>(Приложение).</w:t>
      </w:r>
    </w:p>
    <w:p w:rsidR="004D780F" w:rsidRDefault="004D780F" w:rsidP="004D780F">
      <w:pPr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>2. Руководителям образовательных учреждений обеспечить выполнение мероприятий, предусмотренных планом.</w:t>
      </w:r>
    </w:p>
    <w:p w:rsidR="004D780F" w:rsidRPr="00E22402" w:rsidRDefault="004D780F" w:rsidP="004D780F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E22402">
        <w:rPr>
          <w:sz w:val="28"/>
          <w:szCs w:val="28"/>
        </w:rPr>
        <w:t xml:space="preserve"> </w:t>
      </w:r>
      <w:r w:rsidRPr="0028463A">
        <w:rPr>
          <w:sz w:val="24"/>
          <w:szCs w:val="24"/>
        </w:rPr>
        <w:t>Представить отчет в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МКУ Управление образования МО «Тарбагатайский район» и р</w:t>
      </w:r>
      <w:r w:rsidRPr="00E22402">
        <w:rPr>
          <w:sz w:val="24"/>
          <w:szCs w:val="24"/>
        </w:rPr>
        <w:t>азместить на сайте  образовательно</w:t>
      </w:r>
      <w:r>
        <w:rPr>
          <w:sz w:val="24"/>
          <w:szCs w:val="24"/>
        </w:rPr>
        <w:t>го</w:t>
      </w:r>
      <w:r w:rsidRPr="00E22402">
        <w:rPr>
          <w:sz w:val="24"/>
          <w:szCs w:val="24"/>
        </w:rPr>
        <w:t xml:space="preserve"> </w:t>
      </w:r>
      <w:r>
        <w:rPr>
          <w:sz w:val="24"/>
          <w:szCs w:val="24"/>
        </w:rPr>
        <w:t>учреждения</w:t>
      </w:r>
      <w:r w:rsidRPr="00E22402">
        <w:rPr>
          <w:sz w:val="24"/>
          <w:szCs w:val="24"/>
        </w:rPr>
        <w:t xml:space="preserve">  информацию о выполнении </w:t>
      </w:r>
      <w:r w:rsidRPr="004D780F">
        <w:rPr>
          <w:sz w:val="24"/>
          <w:szCs w:val="24"/>
        </w:rPr>
        <w:t>План</w:t>
      </w:r>
      <w:r w:rsidR="006E0384">
        <w:rPr>
          <w:sz w:val="24"/>
          <w:szCs w:val="24"/>
        </w:rPr>
        <w:t>а</w:t>
      </w:r>
      <w:r w:rsidRPr="004D780F">
        <w:rPr>
          <w:sz w:val="24"/>
          <w:szCs w:val="24"/>
        </w:rPr>
        <w:t xml:space="preserve"> проведения мероприятий, приуроченных к памятной дате – «Дню солидарности в борьбе с терроризмом»</w:t>
      </w:r>
      <w:r>
        <w:rPr>
          <w:sz w:val="24"/>
          <w:szCs w:val="24"/>
        </w:rPr>
        <w:t xml:space="preserve">  в срок до 15.09</w:t>
      </w:r>
      <w:r w:rsidRPr="00E22402">
        <w:rPr>
          <w:sz w:val="24"/>
          <w:szCs w:val="24"/>
        </w:rPr>
        <w:t>.</w:t>
      </w:r>
      <w:r>
        <w:rPr>
          <w:sz w:val="24"/>
          <w:szCs w:val="24"/>
        </w:rPr>
        <w:t>17г.</w:t>
      </w:r>
    </w:p>
    <w:p w:rsidR="004D780F" w:rsidRDefault="004D780F" w:rsidP="004D780F">
      <w:pPr>
        <w:spacing w:before="150" w:after="1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приказа возложить на Медведеву М.И., главного специалиста МКУ Управление образования МО «Тарбагатайский район».</w:t>
      </w:r>
    </w:p>
    <w:p w:rsidR="004D780F" w:rsidRDefault="004D780F" w:rsidP="004D780F">
      <w:pPr>
        <w:spacing w:before="150" w:after="150"/>
        <w:jc w:val="both"/>
        <w:rPr>
          <w:sz w:val="24"/>
          <w:szCs w:val="24"/>
        </w:rPr>
      </w:pPr>
    </w:p>
    <w:p w:rsidR="004D780F" w:rsidRDefault="004D780F" w:rsidP="004D780F">
      <w:pPr>
        <w:spacing w:before="150" w:after="150"/>
        <w:jc w:val="both"/>
        <w:rPr>
          <w:sz w:val="24"/>
          <w:szCs w:val="24"/>
        </w:rPr>
      </w:pPr>
    </w:p>
    <w:p w:rsidR="004D780F" w:rsidRDefault="004D780F" w:rsidP="004D780F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Начальник МКУ Управление образования</w:t>
      </w:r>
    </w:p>
    <w:p w:rsidR="004D780F" w:rsidRDefault="004D780F" w:rsidP="004D780F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«Тарбагатайский район»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Т.И.Номоконова</w:t>
      </w:r>
      <w:proofErr w:type="spellEnd"/>
    </w:p>
    <w:p w:rsidR="004D780F" w:rsidRDefault="004D780F" w:rsidP="004D780F">
      <w:pPr>
        <w:jc w:val="both"/>
        <w:rPr>
          <w:rFonts w:ascii="Arial" w:hAnsi="Arial" w:cs="Arial"/>
          <w:sz w:val="21"/>
          <w:szCs w:val="21"/>
        </w:rPr>
      </w:pPr>
    </w:p>
    <w:p w:rsidR="004D780F" w:rsidRDefault="004D780F" w:rsidP="004D780F">
      <w:pPr>
        <w:jc w:val="both"/>
        <w:rPr>
          <w:rFonts w:ascii="Arial" w:hAnsi="Arial" w:cs="Arial"/>
          <w:sz w:val="21"/>
          <w:szCs w:val="21"/>
        </w:rPr>
      </w:pPr>
    </w:p>
    <w:p w:rsidR="004D780F" w:rsidRDefault="004D780F" w:rsidP="004D780F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</w:t>
      </w:r>
    </w:p>
    <w:p w:rsidR="004D780F" w:rsidRDefault="004D780F" w:rsidP="004D780F">
      <w:pPr>
        <w:jc w:val="both"/>
        <w:rPr>
          <w:rFonts w:ascii="Arial" w:hAnsi="Arial" w:cs="Arial"/>
          <w:sz w:val="21"/>
          <w:szCs w:val="21"/>
        </w:rPr>
      </w:pPr>
    </w:p>
    <w:p w:rsidR="004D780F" w:rsidRDefault="004D780F" w:rsidP="004D780F">
      <w:pPr>
        <w:jc w:val="both"/>
        <w:rPr>
          <w:rFonts w:ascii="Arial" w:hAnsi="Arial" w:cs="Arial"/>
          <w:sz w:val="21"/>
          <w:szCs w:val="21"/>
        </w:rPr>
      </w:pPr>
    </w:p>
    <w:p w:rsidR="004D780F" w:rsidRDefault="004D780F" w:rsidP="004D780F">
      <w:pPr>
        <w:jc w:val="both"/>
        <w:rPr>
          <w:rFonts w:ascii="Arial" w:hAnsi="Arial" w:cs="Arial"/>
          <w:sz w:val="21"/>
          <w:szCs w:val="21"/>
        </w:rPr>
      </w:pPr>
    </w:p>
    <w:p w:rsidR="004D780F" w:rsidRDefault="004D780F" w:rsidP="004D780F">
      <w:pPr>
        <w:jc w:val="both"/>
        <w:rPr>
          <w:rFonts w:ascii="Arial" w:hAnsi="Arial" w:cs="Arial"/>
          <w:sz w:val="21"/>
          <w:szCs w:val="21"/>
        </w:rPr>
      </w:pPr>
    </w:p>
    <w:p w:rsidR="004D780F" w:rsidRDefault="004D780F" w:rsidP="004D780F">
      <w:pPr>
        <w:jc w:val="both"/>
        <w:rPr>
          <w:rFonts w:ascii="Arial" w:hAnsi="Arial" w:cs="Arial"/>
          <w:sz w:val="21"/>
          <w:szCs w:val="21"/>
        </w:rPr>
      </w:pPr>
    </w:p>
    <w:p w:rsidR="004D780F" w:rsidRDefault="004D780F" w:rsidP="004D780F"/>
    <w:p w:rsidR="004D780F" w:rsidRDefault="004D780F" w:rsidP="004D780F"/>
    <w:p w:rsidR="004D780F" w:rsidRDefault="004D780F" w:rsidP="004D780F"/>
    <w:p w:rsidR="004D780F" w:rsidRDefault="004D780F" w:rsidP="004D780F">
      <w:r>
        <w:t>Медведева М.И.</w:t>
      </w:r>
    </w:p>
    <w:tbl>
      <w:tblPr>
        <w:tblW w:w="16128" w:type="dxa"/>
        <w:tblLayout w:type="fixed"/>
        <w:tblLook w:val="04A0"/>
      </w:tblPr>
      <w:tblGrid>
        <w:gridCol w:w="10740"/>
        <w:gridCol w:w="5388"/>
      </w:tblGrid>
      <w:tr w:rsidR="004D780F" w:rsidTr="004D780F">
        <w:tc>
          <w:tcPr>
            <w:tcW w:w="10740" w:type="dxa"/>
            <w:hideMark/>
          </w:tcPr>
          <w:p w:rsidR="004D780F" w:rsidRDefault="004D780F" w:rsidP="00993BBB">
            <w:pPr>
              <w:ind w:right="-1243"/>
              <w:jc w:val="both"/>
            </w:pPr>
            <w:r>
              <w:t>56-067</w:t>
            </w:r>
          </w:p>
          <w:p w:rsidR="004D780F" w:rsidRDefault="004D780F" w:rsidP="00993BBB">
            <w:pPr>
              <w:ind w:right="-1243"/>
              <w:jc w:val="both"/>
            </w:pPr>
          </w:p>
          <w:p w:rsidR="004D780F" w:rsidRDefault="004D780F" w:rsidP="00993BBB">
            <w:pPr>
              <w:ind w:right="-1243"/>
              <w:jc w:val="both"/>
            </w:pPr>
          </w:p>
          <w:p w:rsidR="004D780F" w:rsidRDefault="004D780F" w:rsidP="00993BBB">
            <w:pPr>
              <w:ind w:right="-1243"/>
              <w:jc w:val="both"/>
            </w:pPr>
          </w:p>
          <w:p w:rsidR="004D780F" w:rsidRDefault="004D780F" w:rsidP="00993BBB">
            <w:pPr>
              <w:ind w:right="-1243"/>
              <w:jc w:val="both"/>
            </w:pPr>
          </w:p>
          <w:p w:rsidR="004D780F" w:rsidRPr="004D780F" w:rsidRDefault="004D780F" w:rsidP="004D780F">
            <w:pPr>
              <w:ind w:right="1026"/>
              <w:jc w:val="right"/>
              <w:rPr>
                <w:sz w:val="24"/>
                <w:szCs w:val="24"/>
              </w:rPr>
            </w:pPr>
            <w:r w:rsidRPr="004D780F">
              <w:rPr>
                <w:sz w:val="24"/>
                <w:szCs w:val="24"/>
              </w:rPr>
              <w:t>Приложение</w:t>
            </w:r>
          </w:p>
          <w:p w:rsidR="004D780F" w:rsidRDefault="004D780F" w:rsidP="00993BBB">
            <w:pPr>
              <w:ind w:right="-1243"/>
              <w:jc w:val="both"/>
            </w:pPr>
          </w:p>
          <w:p w:rsidR="004D780F" w:rsidRDefault="004D780F" w:rsidP="004D780F">
            <w:pPr>
              <w:jc w:val="center"/>
              <w:rPr>
                <w:b/>
                <w:sz w:val="24"/>
                <w:szCs w:val="24"/>
              </w:rPr>
            </w:pPr>
            <w:r w:rsidRPr="00CD7B03">
              <w:rPr>
                <w:b/>
                <w:sz w:val="24"/>
                <w:szCs w:val="24"/>
              </w:rPr>
              <w:t xml:space="preserve">План проведения мероприятий, приуроченных к памятной дате – </w:t>
            </w:r>
          </w:p>
          <w:p w:rsidR="004D780F" w:rsidRPr="00CD7B03" w:rsidRDefault="004D780F" w:rsidP="004D780F">
            <w:pPr>
              <w:jc w:val="center"/>
              <w:rPr>
                <w:b/>
                <w:sz w:val="24"/>
                <w:szCs w:val="24"/>
              </w:rPr>
            </w:pPr>
            <w:r w:rsidRPr="00CD7B03">
              <w:rPr>
                <w:b/>
                <w:sz w:val="24"/>
                <w:szCs w:val="24"/>
              </w:rPr>
              <w:t>«Дню солидарности в борьбе с терроризмом»</w:t>
            </w:r>
          </w:p>
          <w:p w:rsidR="004D780F" w:rsidRDefault="004D780F" w:rsidP="004D780F">
            <w:pPr>
              <w:ind w:right="1026"/>
              <w:jc w:val="center"/>
              <w:rPr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569"/>
              <w:gridCol w:w="2303"/>
              <w:gridCol w:w="1330"/>
              <w:gridCol w:w="1710"/>
              <w:gridCol w:w="1732"/>
              <w:gridCol w:w="2074"/>
            </w:tblGrid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№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Наименование мероприятия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Сроки проведения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Участники мероприятий: учащиеся, родители, приглашенные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Предполагаемое количество участников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Ожидаемые результаты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Классные часы: 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«Что такое терроризм?», «Для них остановилось время»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04-08.09.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Учащиеся, родители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1238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shd w:val="clear" w:color="auto" w:fill="FFFFFF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Формирование толерантности у учащихся,  выявление причин терроризма и экстремизма, ф</w:t>
                  </w:r>
                  <w:r w:rsidRPr="00174D8F">
                    <w:rPr>
                      <w:bCs/>
                      <w:sz w:val="22"/>
                      <w:szCs w:val="22"/>
                    </w:rPr>
                    <w:t xml:space="preserve">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диалогу, </w:t>
                  </w:r>
                </w:p>
                <w:p w:rsidR="004D780F" w:rsidRPr="00174D8F" w:rsidRDefault="004D780F" w:rsidP="00993BBB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bCs/>
                      <w:sz w:val="22"/>
                      <w:szCs w:val="22"/>
                    </w:rPr>
                    <w:t>усовершенствование форм и методов работы по профилактике проявлений ксенофобии, национальной и расовой нетерпимости, противодействию этнической дискриминации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Единый классный час «Терроризм- угроза обществу»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pStyle w:val="a6"/>
                    <w:spacing w:after="0" w:afterAutospacing="0"/>
                    <w:contextualSpacing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04.09.</w:t>
                  </w:r>
                </w:p>
                <w:p w:rsidR="004D780F" w:rsidRPr="00174D8F" w:rsidRDefault="004D780F" w:rsidP="00993BBB">
                  <w:pPr>
                    <w:pStyle w:val="a6"/>
                    <w:spacing w:after="0" w:afterAutospacing="0"/>
                    <w:contextualSpacing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520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  <w:shd w:val="clear" w:color="auto" w:fill="FFFFFF"/>
                    </w:rPr>
                    <w:t>Формирование представления о терроризме, как о глобальной проблеме и его последствиях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Тематическая выставка книг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04-08.09.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Учащиеся, родители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1710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Знакомство  с печатными изданиями, </w:t>
                  </w:r>
                  <w:r w:rsidRPr="00174D8F">
                    <w:rPr>
                      <w:sz w:val="22"/>
                      <w:szCs w:val="22"/>
                    </w:rPr>
                    <w:lastRenderedPageBreak/>
                    <w:t>освещающими проблемы терроризма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lastRenderedPageBreak/>
                    <w:t>4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Электронная презентация «Трагедия Беслана» с последующим обсуждением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01.09.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Учащиеся 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Знание материала, умение отстаивать свою точку зрения, проявление  толерантности и взаимоуважения друг к другу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Урок памяти – «Это забыть нельзя»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01.09.17г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Учащиеся, родители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173 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Проявление толерантности и взаимоуважения друг к другу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Конкурс рисунков «Дети против террора»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01.09.17г.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Учащиеся 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180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Знание материала, установка учащихся  на позитивное восприятие этнического и конфессионального многообразия, интереса к другим культурам, уважение присущих им ценностей, традиций, своеобразия образа жизни их представителей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Конкурс стенгазет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04.09.2017г.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Знание материала, установка учащихся  на позитивное восприятие этнического и конфессионального многообразия, интереса к другим культурам, уважение присущих им ценностей, традиций, своеобразия образа жизни их представителей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Всероссийская минута молчания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04.09.2017г.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140 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Проявление толерантности и взаимоуважения друг к другу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Урок мужества «Мы помним тебя Беслан»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04.09.2017г.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Учащиеся 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Проявление толерантности и взаимоуважения друг к другу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Уроки ОБЖ 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04-08.09.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lastRenderedPageBreak/>
                    <w:t>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lastRenderedPageBreak/>
                    <w:t>Учащиеся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Формирование </w:t>
                  </w:r>
                  <w:r w:rsidRPr="00174D8F">
                    <w:rPr>
                      <w:sz w:val="22"/>
                      <w:szCs w:val="22"/>
                    </w:rPr>
                    <w:lastRenderedPageBreak/>
                    <w:t>негативного отношения к  экстремизму и терроризму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lastRenderedPageBreak/>
                    <w:t>11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Конкурс сочинений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04-08.09.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61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Формирование толерантности и профилактика межнациональной розни и нетерпимости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Общешкольная линейка «Терроризм </w:t>
                  </w:r>
                  <w:proofErr w:type="gramStart"/>
                  <w:r w:rsidRPr="00174D8F">
                    <w:rPr>
                      <w:sz w:val="22"/>
                      <w:szCs w:val="22"/>
                    </w:rPr>
                    <w:t>–у</w:t>
                  </w:r>
                  <w:proofErr w:type="gramEnd"/>
                  <w:r w:rsidRPr="00174D8F">
                    <w:rPr>
                      <w:sz w:val="22"/>
                      <w:szCs w:val="22"/>
                    </w:rPr>
                    <w:t>гроза нашему будущему»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04.09. 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bCs/>
                      <w:sz w:val="22"/>
                      <w:szCs w:val="22"/>
                    </w:rPr>
                    <w:t>Противодействие проникновению в сознание учащихся  идей религиозного фундаментализма, экстремизма, терроризма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Беседа по профилактике правонарушений, предусмотренных статьей 207 Уголовного кодекса РФ «Заведомо ложное сообщение об акте терроризма»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04.09.2017г.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Учащиеся, представитель ПДН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83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Знание правовой грамотности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pStyle w:val="a6"/>
                    <w:spacing w:after="0" w:afterAutospacing="0"/>
                    <w:contextualSpacing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День Здоровья:</w:t>
                  </w:r>
                </w:p>
                <w:p w:rsidR="004D780F" w:rsidRPr="00174D8F" w:rsidRDefault="004D780F" w:rsidP="00993BBB">
                  <w:pPr>
                    <w:pStyle w:val="a6"/>
                    <w:spacing w:after="0" w:afterAutospacing="0"/>
                    <w:contextualSpacing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 «О – спорт! </w:t>
                  </w:r>
                </w:p>
                <w:p w:rsidR="004D780F" w:rsidRPr="00174D8F" w:rsidRDefault="004D780F" w:rsidP="00993BBB">
                  <w:pPr>
                    <w:pStyle w:val="a6"/>
                    <w:spacing w:after="0" w:afterAutospacing="0"/>
                    <w:contextualSpacing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Ты - мир!»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08.09.2017г.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Учащиеся, родители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550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Проявление толерантности и взаимоуважения друг к другу, формирование у </w:t>
                  </w:r>
                  <w:proofErr w:type="gramStart"/>
                  <w:r w:rsidRPr="00174D8F">
                    <w:rPr>
                      <w:sz w:val="22"/>
                      <w:szCs w:val="22"/>
                    </w:rPr>
                    <w:t>обучающихся</w:t>
                  </w:r>
                  <w:proofErr w:type="gramEnd"/>
                  <w:r w:rsidRPr="00174D8F">
                    <w:rPr>
                      <w:sz w:val="22"/>
                      <w:szCs w:val="22"/>
                    </w:rPr>
                    <w:t xml:space="preserve"> ЗОЖ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Распространение памяток, методических инструкций по противодействию экстремизма  терроризма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В течение года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4D780F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Учащиеся, педагогический коллектив, родител</w:t>
                  </w:r>
                  <w:r>
                    <w:rPr>
                      <w:sz w:val="22"/>
                      <w:szCs w:val="22"/>
                    </w:rPr>
                    <w:t>и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456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Формирование негативного отношения к  экстремизму и терроризму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Обновление наглядной профилактической агитации, оформление стендов, классных уголков по противодействию экстремизму и терроризму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04-08.09.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Формирование негативного отношения к  экстремизму и терроризму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Размещение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материала по вопросам противодействия терроризму, обеспечению  безопасности при угрозе совершения теракта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Первая неделя сентября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Администрация школы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Информация на сайте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lastRenderedPageBreak/>
                    <w:t>18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Рассмотрение на родительских собраниях вопросов, связанных с противодействием экстремизму и терроризму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«Проблемы нетерпимости и экстремизма в подростковой среде»,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«Воспитание гражданского долга у подростков»,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«Воспитание человечности у подростков»,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«Толерантность: терпение и самоуважение»,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« Проявление толерантности в семье»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Сентябрь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Родители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1173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Оказание помощи в воспитании у  детей чувства толерантности, уважения, человечности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Инструктаж сотрудников школы  и учащихся школы  по противодействию экстремизму и терроризму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04.-08.09.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Учащиеся, работники школы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1296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 xml:space="preserve">Ознакомление с памятками действий в ситуации угрозы терроризма, </w:t>
                  </w:r>
                  <w:r w:rsidRPr="00174D8F">
                    <w:rPr>
                      <w:bCs/>
                      <w:sz w:val="22"/>
                      <w:szCs w:val="22"/>
                    </w:rPr>
                    <w:t>повышение уровня компетентности участников образовательного учреждения в вопросах противодействия экстремизму и терроризму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Плановая эвакуация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04-08.09.</w:t>
                  </w:r>
                </w:p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2017г.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Учащиеся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746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Формирование навыков действий в случае террористической угрозы</w:t>
                  </w:r>
                </w:p>
              </w:tc>
            </w:tr>
            <w:tr w:rsidR="004D780F" w:rsidRPr="00174D8F" w:rsidTr="004D780F">
              <w:tc>
                <w:tcPr>
                  <w:tcW w:w="569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2303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Изучение администрацией, педагогами нормативных документов по противодействию экстремизма</w:t>
                  </w:r>
                </w:p>
              </w:tc>
              <w:tc>
                <w:tcPr>
                  <w:tcW w:w="133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В течение года</w:t>
                  </w:r>
                </w:p>
              </w:tc>
              <w:tc>
                <w:tcPr>
                  <w:tcW w:w="1710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Педагогический коллектив</w:t>
                  </w:r>
                </w:p>
              </w:tc>
              <w:tc>
                <w:tcPr>
                  <w:tcW w:w="1732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074" w:type="dxa"/>
                </w:tcPr>
                <w:p w:rsidR="004D780F" w:rsidRPr="00174D8F" w:rsidRDefault="004D780F" w:rsidP="00993BBB">
                  <w:pPr>
                    <w:jc w:val="center"/>
                    <w:rPr>
                      <w:sz w:val="22"/>
                      <w:szCs w:val="22"/>
                    </w:rPr>
                  </w:pPr>
                  <w:r w:rsidRPr="00174D8F">
                    <w:rPr>
                      <w:bCs/>
                      <w:sz w:val="22"/>
                      <w:szCs w:val="22"/>
                    </w:rPr>
      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            </w:r>
                </w:p>
              </w:tc>
            </w:tr>
          </w:tbl>
          <w:p w:rsidR="004D780F" w:rsidRDefault="004D780F" w:rsidP="004D780F">
            <w:pPr>
              <w:ind w:right="-1243"/>
              <w:jc w:val="right"/>
              <w:rPr>
                <w:sz w:val="24"/>
                <w:szCs w:val="24"/>
              </w:rPr>
            </w:pPr>
          </w:p>
        </w:tc>
        <w:tc>
          <w:tcPr>
            <w:tcW w:w="5388" w:type="dxa"/>
          </w:tcPr>
          <w:p w:rsidR="004D780F" w:rsidRDefault="004D780F" w:rsidP="00993BBB">
            <w:pPr>
              <w:ind w:left="1027"/>
              <w:jc w:val="both"/>
              <w:rPr>
                <w:sz w:val="24"/>
                <w:szCs w:val="24"/>
              </w:rPr>
            </w:pPr>
          </w:p>
        </w:tc>
      </w:tr>
      <w:tr w:rsidR="004D780F" w:rsidTr="004D780F">
        <w:tc>
          <w:tcPr>
            <w:tcW w:w="10740" w:type="dxa"/>
          </w:tcPr>
          <w:p w:rsidR="004D780F" w:rsidRDefault="004D780F" w:rsidP="00993BBB">
            <w:pPr>
              <w:ind w:right="-1243"/>
              <w:jc w:val="both"/>
            </w:pPr>
          </w:p>
        </w:tc>
        <w:tc>
          <w:tcPr>
            <w:tcW w:w="5388" w:type="dxa"/>
          </w:tcPr>
          <w:p w:rsidR="004D780F" w:rsidRDefault="004D780F" w:rsidP="00993BBB">
            <w:pPr>
              <w:ind w:left="1027"/>
              <w:jc w:val="both"/>
              <w:rPr>
                <w:sz w:val="24"/>
                <w:szCs w:val="24"/>
              </w:rPr>
            </w:pPr>
          </w:p>
        </w:tc>
      </w:tr>
      <w:tr w:rsidR="004D780F" w:rsidTr="004D780F">
        <w:tc>
          <w:tcPr>
            <w:tcW w:w="10740" w:type="dxa"/>
          </w:tcPr>
          <w:p w:rsidR="004D780F" w:rsidRDefault="004D780F" w:rsidP="00993BBB">
            <w:pPr>
              <w:ind w:right="-1243"/>
              <w:jc w:val="both"/>
            </w:pPr>
          </w:p>
        </w:tc>
        <w:tc>
          <w:tcPr>
            <w:tcW w:w="5388" w:type="dxa"/>
          </w:tcPr>
          <w:p w:rsidR="004D780F" w:rsidRDefault="004D780F" w:rsidP="00993BBB">
            <w:pPr>
              <w:ind w:left="1027"/>
              <w:jc w:val="both"/>
              <w:rPr>
                <w:sz w:val="24"/>
                <w:szCs w:val="24"/>
              </w:rPr>
            </w:pPr>
          </w:p>
        </w:tc>
      </w:tr>
    </w:tbl>
    <w:p w:rsidR="004D780F" w:rsidRDefault="004D780F" w:rsidP="004D780F">
      <w:pPr>
        <w:ind w:left="4248" w:firstLine="708"/>
        <w:contextualSpacing/>
        <w:jc w:val="both"/>
      </w:pPr>
    </w:p>
    <w:p w:rsidR="00570F79" w:rsidRDefault="00570F79"/>
    <w:sectPr w:rsidR="00570F79" w:rsidSect="00570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80F"/>
    <w:rsid w:val="000D0509"/>
    <w:rsid w:val="001145D5"/>
    <w:rsid w:val="004D780F"/>
    <w:rsid w:val="00570F79"/>
    <w:rsid w:val="00585D57"/>
    <w:rsid w:val="006476ED"/>
    <w:rsid w:val="006E0384"/>
    <w:rsid w:val="007925DA"/>
    <w:rsid w:val="007C7CA3"/>
    <w:rsid w:val="009A7B4C"/>
    <w:rsid w:val="00D1553F"/>
    <w:rsid w:val="00ED4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3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7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4D780F"/>
    <w:pPr>
      <w:jc w:val="center"/>
    </w:pPr>
    <w:rPr>
      <w:b/>
      <w:sz w:val="24"/>
    </w:rPr>
  </w:style>
  <w:style w:type="character" w:customStyle="1" w:styleId="a5">
    <w:name w:val="Основной текст Знак"/>
    <w:basedOn w:val="a0"/>
    <w:link w:val="a4"/>
    <w:rsid w:val="004D780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Normal (Web)"/>
    <w:basedOn w:val="a"/>
    <w:uiPriority w:val="99"/>
    <w:unhideWhenUsed/>
    <w:rsid w:val="004D780F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E03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03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55814-2A49-4AA5-9F4D-892415674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Ольга</cp:lastModifiedBy>
  <cp:revision>4</cp:revision>
  <cp:lastPrinted>2017-08-21T06:46:00Z</cp:lastPrinted>
  <dcterms:created xsi:type="dcterms:W3CDTF">2017-08-21T06:30:00Z</dcterms:created>
  <dcterms:modified xsi:type="dcterms:W3CDTF">2017-08-24T05:54:00Z</dcterms:modified>
</cp:coreProperties>
</file>