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EB7" w:rsidRDefault="00005EB7">
      <w:pPr>
        <w:spacing w:line="200" w:lineRule="exact"/>
        <w:rPr>
          <w:sz w:val="24"/>
          <w:szCs w:val="24"/>
        </w:rPr>
      </w:pPr>
    </w:p>
    <w:p w:rsidR="00005EB7" w:rsidRDefault="00005EB7">
      <w:pPr>
        <w:spacing w:line="200" w:lineRule="exact"/>
        <w:rPr>
          <w:sz w:val="24"/>
          <w:szCs w:val="24"/>
        </w:rPr>
      </w:pPr>
    </w:p>
    <w:p w:rsidR="00A8241C" w:rsidRDefault="00A8241C" w:rsidP="00A8241C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 о муниципальном турнире юных физиков</w:t>
      </w:r>
    </w:p>
    <w:p w:rsidR="007E43CF" w:rsidRPr="00331ECA" w:rsidRDefault="007E43CF" w:rsidP="007E43CF">
      <w:pPr>
        <w:autoSpaceDE w:val="0"/>
        <w:autoSpaceDN w:val="0"/>
        <w:adjustRightInd w:val="0"/>
        <w:rPr>
          <w:b/>
          <w:sz w:val="24"/>
          <w:szCs w:val="24"/>
        </w:rPr>
      </w:pPr>
      <w:r w:rsidRPr="00331ECA">
        <w:rPr>
          <w:b/>
          <w:sz w:val="24"/>
          <w:szCs w:val="24"/>
        </w:rPr>
        <w:t>I. Общие положения</w:t>
      </w:r>
    </w:p>
    <w:p w:rsid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 xml:space="preserve">1.1. Физический </w:t>
      </w:r>
      <w:r>
        <w:rPr>
          <w:rFonts w:eastAsia="TT1Do00"/>
          <w:sz w:val="24"/>
          <w:szCs w:val="24"/>
        </w:rPr>
        <w:t xml:space="preserve">турнир </w:t>
      </w:r>
      <w:r w:rsidRPr="007E43CF">
        <w:rPr>
          <w:rFonts w:eastAsia="TT1Do00"/>
          <w:sz w:val="24"/>
          <w:szCs w:val="24"/>
        </w:rPr>
        <w:t xml:space="preserve">(далее – </w:t>
      </w:r>
      <w:r>
        <w:rPr>
          <w:rFonts w:eastAsia="TT1Do00"/>
          <w:sz w:val="24"/>
          <w:szCs w:val="24"/>
        </w:rPr>
        <w:t>турнир</w:t>
      </w:r>
      <w:r w:rsidRPr="007E43CF">
        <w:rPr>
          <w:rFonts w:eastAsia="TT1Do00"/>
          <w:sz w:val="24"/>
          <w:szCs w:val="24"/>
        </w:rPr>
        <w:t>) – это соревнование двух</w:t>
      </w:r>
      <w:r>
        <w:rPr>
          <w:rFonts w:eastAsia="TT1Do00"/>
          <w:sz w:val="24"/>
          <w:szCs w:val="24"/>
        </w:rPr>
        <w:t xml:space="preserve"> </w:t>
      </w:r>
      <w:r w:rsidRPr="007E43CF">
        <w:rPr>
          <w:rFonts w:eastAsia="TT1Do00"/>
          <w:sz w:val="24"/>
          <w:szCs w:val="24"/>
        </w:rPr>
        <w:t>или трёх команд в решении физических задач. Он состоит из</w:t>
      </w:r>
      <w:r>
        <w:rPr>
          <w:rFonts w:eastAsia="TT1Do00"/>
          <w:sz w:val="24"/>
          <w:szCs w:val="24"/>
        </w:rPr>
        <w:t xml:space="preserve"> </w:t>
      </w:r>
      <w:r w:rsidRPr="007E43CF">
        <w:rPr>
          <w:rFonts w:eastAsia="TT1Do00"/>
          <w:sz w:val="24"/>
          <w:szCs w:val="24"/>
        </w:rPr>
        <w:t>подготовительной и основной части.</w:t>
      </w:r>
    </w:p>
    <w:p w:rsidR="00EF0AE6" w:rsidRPr="00EF0AE6" w:rsidRDefault="00EF0AE6" w:rsidP="00EF0AE6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>1.1.1 Состав команды определяется из учащихся 7-11 классов в любом соотношении. Количество членов команды- 5 человек.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>1.2. Во время подготовительной части команды самостоятельно решают выданные задачи.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>1.2.1. Если предусмотрено заданием, жюри показывает командам демонстрации и выдаёт оборудование.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 xml:space="preserve">1.2.2. Координацию действий членов команды осуществляет капитан: с учётом пожеланий распределяет задачи предстоящего </w:t>
      </w:r>
      <w:r>
        <w:rPr>
          <w:rFonts w:eastAsia="TT1Do00"/>
          <w:sz w:val="24"/>
          <w:szCs w:val="24"/>
        </w:rPr>
        <w:t>турнира</w:t>
      </w:r>
      <w:r w:rsidRPr="007E43CF">
        <w:rPr>
          <w:rFonts w:eastAsia="TT1Do00"/>
          <w:sz w:val="24"/>
          <w:szCs w:val="24"/>
        </w:rPr>
        <w:t xml:space="preserve">, организует проверку решений, утверждает тактику команды на предстоящий </w:t>
      </w:r>
      <w:r>
        <w:rPr>
          <w:rFonts w:eastAsia="TT1Do00"/>
          <w:sz w:val="24"/>
          <w:szCs w:val="24"/>
        </w:rPr>
        <w:t>турнир</w:t>
      </w:r>
      <w:r w:rsidRPr="007E43CF">
        <w:rPr>
          <w:rFonts w:eastAsia="TT1Do00"/>
          <w:sz w:val="24"/>
          <w:szCs w:val="24"/>
        </w:rPr>
        <w:t>.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 xml:space="preserve">1.3. Основная часть </w:t>
      </w:r>
      <w:r>
        <w:rPr>
          <w:rFonts w:eastAsia="TT1Do00"/>
          <w:sz w:val="24"/>
          <w:szCs w:val="24"/>
        </w:rPr>
        <w:t>турнира</w:t>
      </w:r>
      <w:r w:rsidRPr="007E43CF">
        <w:rPr>
          <w:rFonts w:eastAsia="TT1Do00"/>
          <w:sz w:val="24"/>
          <w:szCs w:val="24"/>
        </w:rPr>
        <w:t xml:space="preserve"> состоит из конкурса капитанов и раундов, количество которых равно количеству разыгрываемых</w:t>
      </w:r>
      <w:r>
        <w:rPr>
          <w:rFonts w:eastAsia="TT1Do00"/>
          <w:sz w:val="24"/>
          <w:szCs w:val="24"/>
        </w:rPr>
        <w:t xml:space="preserve"> </w:t>
      </w:r>
      <w:r w:rsidRPr="007E43CF">
        <w:rPr>
          <w:rFonts w:eastAsia="TT1Do00"/>
          <w:sz w:val="24"/>
          <w:szCs w:val="24"/>
        </w:rPr>
        <w:t>задач (</w:t>
      </w:r>
      <w:r>
        <w:rPr>
          <w:rFonts w:eastAsia="TT1Do00"/>
          <w:sz w:val="24"/>
          <w:szCs w:val="24"/>
        </w:rPr>
        <w:t>пять</w:t>
      </w:r>
      <w:r w:rsidRPr="007E43CF">
        <w:rPr>
          <w:rFonts w:eastAsia="TT1Do00"/>
          <w:sz w:val="24"/>
          <w:szCs w:val="24"/>
        </w:rPr>
        <w:t>). Во время каждого раунда между представителями команд распределяются роли: докладчик, оппонент, рецензент. Продолжительность одного раунда составляет до 30 мин,</w:t>
      </w:r>
      <w:r>
        <w:rPr>
          <w:rFonts w:eastAsia="TT1Do00"/>
          <w:sz w:val="24"/>
          <w:szCs w:val="24"/>
        </w:rPr>
        <w:t xml:space="preserve"> </w:t>
      </w:r>
      <w:r w:rsidRPr="007E43CF">
        <w:rPr>
          <w:rFonts w:eastAsia="TT1Do00"/>
          <w:sz w:val="24"/>
          <w:szCs w:val="24"/>
        </w:rPr>
        <w:t>из них на доклад отводится до 15 мин.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>1.4. По просьбе команд или по решению жюри между раундами может</w:t>
      </w:r>
      <w:r>
        <w:rPr>
          <w:rFonts w:eastAsia="TT1Do00"/>
          <w:sz w:val="24"/>
          <w:szCs w:val="24"/>
        </w:rPr>
        <w:t xml:space="preserve"> </w:t>
      </w:r>
      <w:r w:rsidRPr="007E43CF">
        <w:rPr>
          <w:rFonts w:eastAsia="TT1Do00"/>
          <w:sz w:val="24"/>
          <w:szCs w:val="24"/>
        </w:rPr>
        <w:t>быть сделан один десятиминутный перерыв. При этом команда,</w:t>
      </w:r>
      <w:r>
        <w:rPr>
          <w:rFonts w:eastAsia="TT1Do00"/>
          <w:sz w:val="24"/>
          <w:szCs w:val="24"/>
        </w:rPr>
        <w:t xml:space="preserve"> </w:t>
      </w:r>
      <w:r w:rsidRPr="007E43CF">
        <w:rPr>
          <w:rFonts w:eastAsia="TT1Do00"/>
          <w:sz w:val="24"/>
          <w:szCs w:val="24"/>
        </w:rPr>
        <w:t>вызывающая на задачу следующего раунда, передаёт жюри написанный номер задачи, на которую будет вызывать. После перерыва жюри оглашает номер задачи.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>1.5. Вызванная команда может отказаться от доклада, при этом: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 xml:space="preserve">1.5.1. в случае </w:t>
      </w:r>
      <w:r>
        <w:rPr>
          <w:rFonts w:eastAsia="TT1Do00"/>
          <w:sz w:val="24"/>
          <w:szCs w:val="24"/>
        </w:rPr>
        <w:t>состязания 2-х команд</w:t>
      </w:r>
      <w:r w:rsidRPr="007E43CF">
        <w:rPr>
          <w:rFonts w:eastAsia="TT1Do00"/>
          <w:sz w:val="24"/>
          <w:szCs w:val="24"/>
        </w:rPr>
        <w:t xml:space="preserve"> отказавшаяся команда до конца</w:t>
      </w:r>
      <w:r>
        <w:rPr>
          <w:rFonts w:eastAsia="TT1Do00"/>
          <w:sz w:val="24"/>
          <w:szCs w:val="24"/>
        </w:rPr>
        <w:t xml:space="preserve"> турнира</w:t>
      </w:r>
      <w:r w:rsidRPr="007E43CF">
        <w:rPr>
          <w:rFonts w:eastAsia="TT1Do00"/>
          <w:sz w:val="24"/>
          <w:szCs w:val="24"/>
        </w:rPr>
        <w:t xml:space="preserve"> будет только в роли оппонента без права перемены ролей;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 xml:space="preserve">1.5.2. в случае </w:t>
      </w:r>
      <w:r w:rsidR="00355939">
        <w:rPr>
          <w:rFonts w:eastAsia="TT1Do00"/>
          <w:sz w:val="24"/>
          <w:szCs w:val="24"/>
        </w:rPr>
        <w:t>состязания 3-х команд,</w:t>
      </w:r>
      <w:r w:rsidRPr="007E43CF">
        <w:rPr>
          <w:rFonts w:eastAsia="TT1Do00"/>
          <w:sz w:val="24"/>
          <w:szCs w:val="24"/>
        </w:rPr>
        <w:t xml:space="preserve"> отказавшаяся команда до конца боя будет только в роли рецензента, а две другие команды</w:t>
      </w:r>
      <w:r w:rsidR="00355939">
        <w:rPr>
          <w:rFonts w:eastAsia="TT1Do00"/>
          <w:sz w:val="24"/>
          <w:szCs w:val="24"/>
        </w:rPr>
        <w:t xml:space="preserve"> </w:t>
      </w:r>
      <w:r w:rsidRPr="007E43CF">
        <w:rPr>
          <w:rFonts w:eastAsia="TT1Do00"/>
          <w:sz w:val="24"/>
          <w:szCs w:val="24"/>
        </w:rPr>
        <w:t>будут вести себя как в случае двойного боя.</w:t>
      </w:r>
    </w:p>
    <w:p w:rsidR="007E43CF" w:rsidRPr="007E43CF" w:rsidRDefault="007E43CF" w:rsidP="007E43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 xml:space="preserve">1.6. </w:t>
      </w:r>
      <w:r>
        <w:rPr>
          <w:rFonts w:eastAsia="TT1Do00"/>
          <w:sz w:val="24"/>
          <w:szCs w:val="24"/>
        </w:rPr>
        <w:t>Турнир</w:t>
      </w:r>
      <w:r w:rsidRPr="007E43CF">
        <w:rPr>
          <w:rFonts w:eastAsia="TT1Do00"/>
          <w:sz w:val="24"/>
          <w:szCs w:val="24"/>
        </w:rPr>
        <w:t xml:space="preserve"> заканчивается через </w:t>
      </w:r>
      <w:r>
        <w:rPr>
          <w:rFonts w:eastAsia="TT1Do00"/>
          <w:sz w:val="24"/>
          <w:szCs w:val="24"/>
        </w:rPr>
        <w:t>пять</w:t>
      </w:r>
      <w:r w:rsidRPr="007E43CF">
        <w:rPr>
          <w:rFonts w:eastAsia="TT1Do00"/>
          <w:sz w:val="24"/>
          <w:szCs w:val="24"/>
        </w:rPr>
        <w:t xml:space="preserve"> раундов</w:t>
      </w:r>
      <w:r>
        <w:rPr>
          <w:rFonts w:eastAsia="TT1Do00"/>
          <w:sz w:val="24"/>
          <w:szCs w:val="24"/>
        </w:rPr>
        <w:t>.</w:t>
      </w:r>
    </w:p>
    <w:p w:rsidR="00355939" w:rsidRPr="00355939" w:rsidRDefault="007E43CF" w:rsidP="00355939">
      <w:pPr>
        <w:rPr>
          <w:rFonts w:eastAsia="TT1Do00"/>
          <w:sz w:val="24"/>
          <w:szCs w:val="24"/>
        </w:rPr>
      </w:pPr>
      <w:r w:rsidRPr="007E43CF">
        <w:rPr>
          <w:rFonts w:eastAsia="TT1Do00"/>
          <w:sz w:val="24"/>
          <w:szCs w:val="24"/>
        </w:rPr>
        <w:t>1.7. Перед началом боя жюри согласует с командами и огла</w:t>
      </w:r>
      <w:r w:rsidR="00355939">
        <w:rPr>
          <w:rFonts w:eastAsia="TT1Do00"/>
          <w:sz w:val="24"/>
          <w:szCs w:val="24"/>
        </w:rPr>
        <w:t>шает д</w:t>
      </w:r>
      <w:r w:rsidR="00355939" w:rsidRPr="00355939">
        <w:rPr>
          <w:rFonts w:eastAsia="TT1Do00"/>
          <w:sz w:val="24"/>
          <w:szCs w:val="24"/>
        </w:rPr>
        <w:t>опустимое количество выходов к доске каждого</w:t>
      </w:r>
      <w:r w:rsidR="00355939">
        <w:rPr>
          <w:rFonts w:eastAsia="TT1Do00"/>
          <w:sz w:val="24"/>
          <w:szCs w:val="24"/>
        </w:rPr>
        <w:t xml:space="preserve"> </w:t>
      </w:r>
      <w:r w:rsidR="00355939" w:rsidRPr="00355939">
        <w:rPr>
          <w:rFonts w:eastAsia="TT1Do00"/>
          <w:sz w:val="24"/>
          <w:szCs w:val="24"/>
        </w:rPr>
        <w:t>члена команды. Обычно не более двух</w:t>
      </w:r>
      <w:r w:rsidR="00355939">
        <w:rPr>
          <w:rFonts w:eastAsia="TT1Do00"/>
          <w:sz w:val="24"/>
          <w:szCs w:val="24"/>
        </w:rPr>
        <w:t>.</w:t>
      </w:r>
    </w:p>
    <w:p w:rsidR="00355939" w:rsidRDefault="00355939" w:rsidP="00355939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355939">
        <w:rPr>
          <w:rFonts w:eastAsia="TT1Do00"/>
          <w:sz w:val="24"/>
          <w:szCs w:val="24"/>
        </w:rPr>
        <w:t xml:space="preserve">1.8. Во время боя жюри ведёт протокол </w:t>
      </w:r>
      <w:r>
        <w:rPr>
          <w:rFonts w:eastAsia="TT1Do00"/>
          <w:sz w:val="24"/>
          <w:szCs w:val="24"/>
        </w:rPr>
        <w:t>турнира</w:t>
      </w:r>
      <w:r w:rsidRPr="00355939">
        <w:rPr>
          <w:rFonts w:eastAsia="TT1Do00"/>
          <w:sz w:val="24"/>
          <w:szCs w:val="24"/>
        </w:rPr>
        <w:t>, дублируя его на</w:t>
      </w:r>
      <w:r>
        <w:rPr>
          <w:rFonts w:eastAsia="TT1Do00"/>
          <w:sz w:val="24"/>
          <w:szCs w:val="24"/>
        </w:rPr>
        <w:t xml:space="preserve"> </w:t>
      </w:r>
      <w:r w:rsidRPr="00355939">
        <w:rPr>
          <w:rFonts w:eastAsia="TT1Do00"/>
          <w:sz w:val="24"/>
          <w:szCs w:val="24"/>
        </w:rPr>
        <w:t>доске.</w:t>
      </w:r>
    </w:p>
    <w:p w:rsidR="00885AFD" w:rsidRPr="00355939" w:rsidRDefault="00885AFD" w:rsidP="00355939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bookmarkStart w:id="0" w:name="_GoBack"/>
      <w:bookmarkEnd w:id="0"/>
    </w:p>
    <w:p w:rsidR="00355939" w:rsidRPr="00331ECA" w:rsidRDefault="00355939" w:rsidP="00355939">
      <w:pPr>
        <w:autoSpaceDE w:val="0"/>
        <w:autoSpaceDN w:val="0"/>
        <w:adjustRightInd w:val="0"/>
        <w:rPr>
          <w:rFonts w:eastAsia="TT1Do00"/>
          <w:b/>
          <w:sz w:val="24"/>
          <w:szCs w:val="24"/>
        </w:rPr>
      </w:pPr>
      <w:r w:rsidRPr="00331ECA">
        <w:rPr>
          <w:rFonts w:eastAsia="TT1Do00"/>
          <w:b/>
          <w:sz w:val="24"/>
          <w:szCs w:val="24"/>
        </w:rPr>
        <w:t>II. Конкурс капитанов</w:t>
      </w:r>
    </w:p>
    <w:p w:rsidR="00355939" w:rsidRPr="00355939" w:rsidRDefault="00355939" w:rsidP="00355939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355939">
        <w:rPr>
          <w:rFonts w:eastAsia="TT1Do00"/>
          <w:sz w:val="24"/>
          <w:szCs w:val="24"/>
        </w:rPr>
        <w:t>2.1. В конкурсе капитанов может участвовать любой (один)</w:t>
      </w:r>
      <w:r>
        <w:rPr>
          <w:rFonts w:eastAsia="TT1Do00"/>
          <w:sz w:val="24"/>
          <w:szCs w:val="24"/>
        </w:rPr>
        <w:t xml:space="preserve"> </w:t>
      </w:r>
      <w:r w:rsidRPr="00355939">
        <w:rPr>
          <w:rFonts w:eastAsia="TT1Do00"/>
          <w:sz w:val="24"/>
          <w:szCs w:val="24"/>
        </w:rPr>
        <w:t>член команды.</w:t>
      </w:r>
    </w:p>
    <w:p w:rsidR="00355939" w:rsidRPr="00355939" w:rsidRDefault="00355939" w:rsidP="00355939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355939">
        <w:rPr>
          <w:rFonts w:eastAsia="TT1Do00"/>
          <w:sz w:val="24"/>
          <w:szCs w:val="24"/>
        </w:rPr>
        <w:t>2.2. На конкурс предлагается задача. Правила её представления определяет жюри. Возможны варианты: 1) на листочках</w:t>
      </w:r>
      <w:r>
        <w:rPr>
          <w:rFonts w:eastAsia="TT1Do00"/>
          <w:sz w:val="24"/>
          <w:szCs w:val="24"/>
        </w:rPr>
        <w:t xml:space="preserve"> </w:t>
      </w:r>
      <w:r w:rsidRPr="00355939">
        <w:rPr>
          <w:rFonts w:eastAsia="TT1Do00"/>
          <w:sz w:val="24"/>
          <w:szCs w:val="24"/>
        </w:rPr>
        <w:t>пишется, а затем озвучивается ответ; 2) решение публично докладывается, при этом первый докладчик получает преимущество (при правильном ответе прочих – он будет победителем) и</w:t>
      </w:r>
      <w:r>
        <w:rPr>
          <w:rFonts w:eastAsia="TT1Do00"/>
          <w:sz w:val="24"/>
          <w:szCs w:val="24"/>
        </w:rPr>
        <w:t xml:space="preserve"> </w:t>
      </w:r>
      <w:r w:rsidRPr="00355939">
        <w:rPr>
          <w:rFonts w:eastAsia="TT1Do00"/>
          <w:sz w:val="24"/>
          <w:szCs w:val="24"/>
        </w:rPr>
        <w:t>др. Если участник конкурса отказывается давать ответ, он признается проигравшим. В случае</w:t>
      </w:r>
      <w:proofErr w:type="gramStart"/>
      <w:r w:rsidRPr="00355939">
        <w:rPr>
          <w:rFonts w:eastAsia="TT1Do00"/>
          <w:sz w:val="24"/>
          <w:szCs w:val="24"/>
        </w:rPr>
        <w:t>,</w:t>
      </w:r>
      <w:proofErr w:type="gramEnd"/>
      <w:r w:rsidRPr="00355939">
        <w:rPr>
          <w:rFonts w:eastAsia="TT1Do00"/>
          <w:sz w:val="24"/>
          <w:szCs w:val="24"/>
        </w:rPr>
        <w:t xml:space="preserve"> если определить победителя</w:t>
      </w:r>
      <w:r>
        <w:rPr>
          <w:rFonts w:eastAsia="TT1Do00"/>
          <w:sz w:val="24"/>
          <w:szCs w:val="24"/>
        </w:rPr>
        <w:t xml:space="preserve"> </w:t>
      </w:r>
      <w:r w:rsidRPr="00355939">
        <w:rPr>
          <w:rFonts w:eastAsia="TT1Do00"/>
          <w:sz w:val="24"/>
          <w:szCs w:val="24"/>
        </w:rPr>
        <w:t xml:space="preserve">конкурса невозможно, жюри даёт другую задачу. </w:t>
      </w:r>
    </w:p>
    <w:p w:rsidR="00355939" w:rsidRPr="00355939" w:rsidRDefault="00355939" w:rsidP="00355939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355939">
        <w:rPr>
          <w:rFonts w:eastAsia="TT1Do00"/>
          <w:sz w:val="24"/>
          <w:szCs w:val="24"/>
        </w:rPr>
        <w:t>2.3. На решение задачи конкурса капитанов жюри отводит не</w:t>
      </w:r>
      <w:r>
        <w:rPr>
          <w:rFonts w:eastAsia="TT1Do00"/>
          <w:sz w:val="24"/>
          <w:szCs w:val="24"/>
        </w:rPr>
        <w:t xml:space="preserve"> </w:t>
      </w:r>
      <w:r w:rsidRPr="00355939">
        <w:rPr>
          <w:rFonts w:eastAsia="TT1Do00"/>
          <w:sz w:val="24"/>
          <w:szCs w:val="24"/>
        </w:rPr>
        <w:t>более 5 мин.</w:t>
      </w:r>
    </w:p>
    <w:p w:rsidR="00355939" w:rsidRDefault="00355939" w:rsidP="00355939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355939">
        <w:rPr>
          <w:rFonts w:eastAsia="TT1Do00"/>
          <w:sz w:val="24"/>
          <w:szCs w:val="24"/>
        </w:rPr>
        <w:t>2.4. Капитан команды, победившей в конкурсе капитанов,</w:t>
      </w:r>
      <w:r>
        <w:rPr>
          <w:rFonts w:eastAsia="TT1Do00"/>
          <w:sz w:val="24"/>
          <w:szCs w:val="24"/>
        </w:rPr>
        <w:t xml:space="preserve"> </w:t>
      </w:r>
      <w:r w:rsidRPr="00355939">
        <w:rPr>
          <w:rFonts w:eastAsia="TT1Do00"/>
          <w:sz w:val="24"/>
          <w:szCs w:val="24"/>
        </w:rPr>
        <w:t>определяет, в какой роли выставляет каждая команда своего</w:t>
      </w:r>
      <w:r>
        <w:rPr>
          <w:rFonts w:eastAsia="TT1Do00"/>
          <w:sz w:val="24"/>
          <w:szCs w:val="24"/>
        </w:rPr>
        <w:t xml:space="preserve"> </w:t>
      </w:r>
      <w:r w:rsidRPr="00355939">
        <w:rPr>
          <w:rFonts w:eastAsia="TT1Do00"/>
          <w:sz w:val="24"/>
          <w:szCs w:val="24"/>
        </w:rPr>
        <w:t>представителя в первом раунде: докладчик (из команды 2), оппонент (из команды 1), рецензент (из команды 3).</w:t>
      </w:r>
    </w:p>
    <w:p w:rsidR="001011CF" w:rsidRDefault="001011CF" w:rsidP="00355939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</w:p>
    <w:p w:rsidR="001011CF" w:rsidRPr="0048321F" w:rsidRDefault="001011CF" w:rsidP="001011CF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48321F">
        <w:rPr>
          <w:b/>
          <w:sz w:val="24"/>
          <w:szCs w:val="24"/>
        </w:rPr>
        <w:t>III. Ход раунда</w:t>
      </w:r>
    </w:p>
    <w:p w:rsidR="001011CF" w:rsidRPr="001011CF" w:rsidRDefault="001011CF" w:rsidP="001011CF">
      <w:pPr>
        <w:autoSpaceDE w:val="0"/>
        <w:autoSpaceDN w:val="0"/>
        <w:adjustRightInd w:val="0"/>
        <w:jc w:val="both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>3.1. Вначале выступает докладчик, он приводит своё решение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задачи.</w:t>
      </w:r>
    </w:p>
    <w:p w:rsidR="001011CF" w:rsidRPr="001011CF" w:rsidRDefault="001011CF" w:rsidP="001011CF">
      <w:pPr>
        <w:autoSpaceDE w:val="0"/>
        <w:autoSpaceDN w:val="0"/>
        <w:adjustRightInd w:val="0"/>
        <w:jc w:val="both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>3.2. Оппонент с разрешения докладчика может задавать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уточняющие вопросы по ходу доклада.</w:t>
      </w:r>
    </w:p>
    <w:p w:rsidR="001011CF" w:rsidRPr="001011CF" w:rsidRDefault="001011CF" w:rsidP="001011CF">
      <w:pPr>
        <w:autoSpaceDE w:val="0"/>
        <w:autoSpaceDN w:val="0"/>
        <w:adjustRightInd w:val="0"/>
        <w:jc w:val="both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 xml:space="preserve">3.3. Завершение доклада докладчик должен </w:t>
      </w:r>
      <w:proofErr w:type="gramStart"/>
      <w:r w:rsidRPr="001011CF">
        <w:rPr>
          <w:rFonts w:eastAsia="TT1Do00"/>
          <w:sz w:val="24"/>
          <w:szCs w:val="24"/>
        </w:rPr>
        <w:t>закрепить словами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 xml:space="preserve"> </w:t>
      </w:r>
      <w:r w:rsidRPr="001011CF">
        <w:rPr>
          <w:rFonts w:ascii="Cambria Math" w:eastAsia="TT1Do00" w:hAnsi="Cambria Math" w:cs="Cambria Math"/>
          <w:sz w:val="24"/>
          <w:szCs w:val="24"/>
        </w:rPr>
        <w:t>≪</w:t>
      </w:r>
      <w:r w:rsidRPr="001011CF">
        <w:rPr>
          <w:rFonts w:eastAsia="TT1Do00"/>
          <w:sz w:val="24"/>
          <w:szCs w:val="24"/>
        </w:rPr>
        <w:t>доклад окончен</w:t>
      </w:r>
      <w:proofErr w:type="gramEnd"/>
      <w:r w:rsidRPr="001011CF">
        <w:rPr>
          <w:rFonts w:ascii="Cambria Math" w:eastAsia="TT1Do00" w:hAnsi="Cambria Math" w:cs="Cambria Math"/>
          <w:sz w:val="24"/>
          <w:szCs w:val="24"/>
        </w:rPr>
        <w:t>≫</w:t>
      </w:r>
      <w:r w:rsidRPr="001011CF">
        <w:rPr>
          <w:rFonts w:eastAsia="TT1Do00"/>
          <w:sz w:val="24"/>
          <w:szCs w:val="24"/>
        </w:rPr>
        <w:t xml:space="preserve">. </w:t>
      </w:r>
    </w:p>
    <w:p w:rsidR="001011CF" w:rsidRPr="001011CF" w:rsidRDefault="001011CF" w:rsidP="001011CF">
      <w:pPr>
        <w:autoSpaceDE w:val="0"/>
        <w:autoSpaceDN w:val="0"/>
        <w:adjustRightInd w:val="0"/>
        <w:jc w:val="both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>3.4. После доклада начинается дискуссия. Оппонент задаёт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вопросы докладчику и делает заключение по решению.</w:t>
      </w:r>
    </w:p>
    <w:p w:rsidR="001011CF" w:rsidRDefault="001011CF" w:rsidP="001011CF">
      <w:pPr>
        <w:autoSpaceDE w:val="0"/>
        <w:autoSpaceDN w:val="0"/>
        <w:adjustRightInd w:val="0"/>
        <w:jc w:val="both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 xml:space="preserve">3.5. Жюри может дать оппоненту право исправить обнаруженные в решении ошибки, привести своё решение. </w:t>
      </w:r>
    </w:p>
    <w:p w:rsidR="001011CF" w:rsidRPr="001011CF" w:rsidRDefault="001011CF" w:rsidP="001011CF">
      <w:pPr>
        <w:autoSpaceDE w:val="0"/>
        <w:autoSpaceDN w:val="0"/>
        <w:adjustRightInd w:val="0"/>
        <w:jc w:val="both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lastRenderedPageBreak/>
        <w:t>3.6. После окончания выступления оппонента выступает рецензент – он продолжает работу по оппонированию, высказывая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претензии к решению докладчика, затем оппонента, и делает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своё заключение по работе докладчика и оппонента.</w:t>
      </w:r>
    </w:p>
    <w:p w:rsidR="001011CF" w:rsidRPr="001011CF" w:rsidRDefault="001011CF" w:rsidP="001011CF">
      <w:pPr>
        <w:autoSpaceDE w:val="0"/>
        <w:autoSpaceDN w:val="0"/>
        <w:adjustRightInd w:val="0"/>
        <w:jc w:val="both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>3.7. В случае</w:t>
      </w:r>
      <w:proofErr w:type="gramStart"/>
      <w:r w:rsidRPr="001011CF">
        <w:rPr>
          <w:rFonts w:eastAsia="TT1Do00"/>
          <w:sz w:val="24"/>
          <w:szCs w:val="24"/>
        </w:rPr>
        <w:t>,</w:t>
      </w:r>
      <w:proofErr w:type="gramEnd"/>
      <w:r w:rsidRPr="001011CF">
        <w:rPr>
          <w:rFonts w:eastAsia="TT1Do00"/>
          <w:sz w:val="24"/>
          <w:szCs w:val="24"/>
        </w:rPr>
        <w:t xml:space="preserve"> если рецензент хочет исправить ошибки в решении докладчика или оппонента, то жюри может предоставить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 xml:space="preserve">ему это право. </w:t>
      </w:r>
    </w:p>
    <w:p w:rsidR="001011CF" w:rsidRDefault="001011CF" w:rsidP="001011CF">
      <w:pPr>
        <w:autoSpaceDE w:val="0"/>
        <w:autoSpaceDN w:val="0"/>
        <w:adjustRightInd w:val="0"/>
        <w:jc w:val="both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>3.8. Дискуссия докладчика, оппонента и рецензента должна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вестись в вежливой, корректной форме. Критика решения не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 xml:space="preserve">должна переходить на критику личности. </w:t>
      </w:r>
    </w:p>
    <w:p w:rsidR="001011CF" w:rsidRDefault="001011CF" w:rsidP="001011C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011CF">
        <w:rPr>
          <w:rFonts w:eastAsia="TT1Do00"/>
          <w:sz w:val="24"/>
          <w:szCs w:val="24"/>
        </w:rPr>
        <w:t>3.9. Жюри регулирует проведение дискуссии, предоставляя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право докладывать или отвечать в указанной последовательности докладчику, оппоненту и рецензенту. В ходе дискуссии жюри также может задавать уточняющие вопросы и останавливать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полемику. По окончании работы всех участников раунда (докладчика, оппонента и рецензента) жюри задаёт свои вопросы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всем участникам. В конце раунда жюри начисляет баллы командам и подводит итоги по работе докладчика, оппонента и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рецензента.</w:t>
      </w:r>
    </w:p>
    <w:p w:rsidR="001011CF" w:rsidRDefault="001011CF" w:rsidP="001011C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011CF" w:rsidRPr="0048321F" w:rsidRDefault="001011CF" w:rsidP="001011CF">
      <w:pPr>
        <w:autoSpaceDE w:val="0"/>
        <w:autoSpaceDN w:val="0"/>
        <w:adjustRightInd w:val="0"/>
        <w:rPr>
          <w:b/>
          <w:sz w:val="24"/>
          <w:szCs w:val="24"/>
        </w:rPr>
      </w:pPr>
      <w:r w:rsidRPr="0048321F">
        <w:rPr>
          <w:b/>
          <w:sz w:val="24"/>
          <w:szCs w:val="24"/>
          <w:lang w:val="en-US"/>
        </w:rPr>
        <w:t>I</w:t>
      </w:r>
      <w:r w:rsidRPr="0048321F">
        <w:rPr>
          <w:b/>
          <w:sz w:val="24"/>
          <w:szCs w:val="24"/>
        </w:rPr>
        <w:t>V. Начисление баллов по итогам раунда</w:t>
      </w:r>
    </w:p>
    <w:p w:rsidR="001011CF" w:rsidRPr="001011CF" w:rsidRDefault="001011CF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>4.1. Каждая задача оценивается в 12 баллов, которые по итогам раунда распределяются между докладчиком, оппонентом,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рецензентом</w:t>
      </w:r>
      <w:r>
        <w:rPr>
          <w:rFonts w:eastAsia="TT1Do00"/>
          <w:sz w:val="24"/>
          <w:szCs w:val="24"/>
        </w:rPr>
        <w:t>.</w:t>
      </w:r>
    </w:p>
    <w:p w:rsidR="001011CF" w:rsidRPr="001011CF" w:rsidRDefault="001011CF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>4.2. Правильное и полное решение докладчика оценивается в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>12 баллов.</w:t>
      </w:r>
    </w:p>
    <w:p w:rsidR="001011CF" w:rsidRPr="001011CF" w:rsidRDefault="001011CF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1011CF">
        <w:rPr>
          <w:rFonts w:eastAsia="TT1Do00"/>
          <w:sz w:val="24"/>
          <w:szCs w:val="24"/>
        </w:rPr>
        <w:t>4.3. Оппонент за нахождение ошибок в решении получает до</w:t>
      </w:r>
      <w:r>
        <w:rPr>
          <w:rFonts w:eastAsia="TT1Do00"/>
          <w:sz w:val="24"/>
          <w:szCs w:val="24"/>
        </w:rPr>
        <w:t xml:space="preserve"> </w:t>
      </w:r>
      <w:r w:rsidRPr="001011CF">
        <w:rPr>
          <w:rFonts w:eastAsia="TT1Do00"/>
          <w:sz w:val="24"/>
          <w:szCs w:val="24"/>
        </w:rPr>
        <w:t xml:space="preserve">половины их </w:t>
      </w:r>
      <w:r w:rsidRPr="001011CF">
        <w:rPr>
          <w:rFonts w:ascii="Cambria Math" w:eastAsia="TT1Do00" w:hAnsi="Cambria Math" w:cs="Cambria Math"/>
          <w:sz w:val="24"/>
          <w:szCs w:val="24"/>
        </w:rPr>
        <w:t>≪</w:t>
      </w:r>
      <w:r w:rsidRPr="001011CF">
        <w:rPr>
          <w:rFonts w:eastAsia="TT1Do00"/>
          <w:sz w:val="24"/>
          <w:szCs w:val="24"/>
        </w:rPr>
        <w:t>стоимости</w:t>
      </w:r>
      <w:r w:rsidRPr="001011CF">
        <w:rPr>
          <w:rFonts w:ascii="Cambria Math" w:eastAsia="TT1Do00" w:hAnsi="Cambria Math" w:cs="Cambria Math"/>
          <w:sz w:val="24"/>
          <w:szCs w:val="24"/>
        </w:rPr>
        <w:t>≫</w:t>
      </w:r>
      <w:r w:rsidRPr="001011CF">
        <w:rPr>
          <w:rFonts w:eastAsia="TT1Do00"/>
          <w:sz w:val="24"/>
          <w:szCs w:val="24"/>
        </w:rPr>
        <w:t xml:space="preserve"> (принцип половины).</w:t>
      </w:r>
    </w:p>
    <w:p w:rsidR="001011CF" w:rsidRDefault="001011CF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 w:rsidRPr="00EF0AE6">
        <w:rPr>
          <w:rFonts w:eastAsia="TT1Do00"/>
          <w:sz w:val="24"/>
          <w:szCs w:val="24"/>
        </w:rPr>
        <w:t>4</w:t>
      </w:r>
      <w:r w:rsidRPr="001011CF">
        <w:rPr>
          <w:rFonts w:eastAsia="TT1Do00"/>
          <w:sz w:val="24"/>
          <w:szCs w:val="24"/>
        </w:rPr>
        <w:t>.4. Оставшиеся баллы может заработать рецензент</w:t>
      </w:r>
      <w:r>
        <w:rPr>
          <w:rFonts w:eastAsia="TT1Do00"/>
          <w:sz w:val="24"/>
          <w:szCs w:val="24"/>
        </w:rPr>
        <w:t>.</w:t>
      </w:r>
    </w:p>
    <w:p w:rsidR="003823F1" w:rsidRDefault="003823F1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</w:p>
    <w:p w:rsidR="003823F1" w:rsidRDefault="003823F1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>Дата и место проведения:</w:t>
      </w:r>
    </w:p>
    <w:p w:rsidR="003823F1" w:rsidRDefault="0048321F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>24 марта 2020 года,</w:t>
      </w:r>
      <w:r w:rsidR="003823F1">
        <w:rPr>
          <w:rFonts w:eastAsia="TT1Do00"/>
          <w:sz w:val="24"/>
          <w:szCs w:val="24"/>
        </w:rPr>
        <w:t xml:space="preserve"> МБОУ «Тарбагатайская СОШ»</w:t>
      </w:r>
    </w:p>
    <w:p w:rsidR="0048321F" w:rsidRDefault="0048321F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 </w:t>
      </w:r>
    </w:p>
    <w:p w:rsidR="0048321F" w:rsidRDefault="0048321F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Состав жюри: </w:t>
      </w:r>
    </w:p>
    <w:p w:rsidR="004A1ADE" w:rsidRDefault="004A1ADE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>Перелыгин Е.А. – председатель жюри, методист ИМЦ;</w:t>
      </w:r>
    </w:p>
    <w:p w:rsidR="00A8241C" w:rsidRDefault="00A8241C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Иванова О.И. – </w:t>
      </w:r>
      <w:r w:rsidR="004A1ADE">
        <w:rPr>
          <w:rFonts w:eastAsia="TT1Do00"/>
          <w:sz w:val="24"/>
          <w:szCs w:val="24"/>
        </w:rPr>
        <w:t xml:space="preserve">член жюри, </w:t>
      </w:r>
      <w:r>
        <w:rPr>
          <w:rFonts w:eastAsia="TT1Do00"/>
          <w:sz w:val="24"/>
          <w:szCs w:val="24"/>
        </w:rPr>
        <w:t>учитель физики МБОУ «Тарбагатайская СОШ»</w:t>
      </w:r>
      <w:r w:rsidR="00552E66">
        <w:rPr>
          <w:rFonts w:eastAsia="TT1Do00"/>
          <w:sz w:val="24"/>
          <w:szCs w:val="24"/>
        </w:rPr>
        <w:t>;</w:t>
      </w:r>
    </w:p>
    <w:p w:rsidR="00A8241C" w:rsidRDefault="00A8241C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Чистякова В.В. – </w:t>
      </w:r>
      <w:r w:rsidR="004A1ADE">
        <w:rPr>
          <w:rFonts w:eastAsia="TT1Do00"/>
          <w:sz w:val="24"/>
          <w:szCs w:val="24"/>
        </w:rPr>
        <w:t xml:space="preserve">член жюри, </w:t>
      </w:r>
      <w:r>
        <w:rPr>
          <w:rFonts w:eastAsia="TT1Do00"/>
          <w:sz w:val="24"/>
          <w:szCs w:val="24"/>
        </w:rPr>
        <w:t>учитель физики МБОУ «Селенгинская СОШ»</w:t>
      </w:r>
      <w:r w:rsidR="00552E66">
        <w:rPr>
          <w:rFonts w:eastAsia="TT1Do00"/>
          <w:sz w:val="24"/>
          <w:szCs w:val="24"/>
        </w:rPr>
        <w:t>;</w:t>
      </w:r>
    </w:p>
    <w:p w:rsidR="00A8241C" w:rsidRDefault="00A8241C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Матвеева Т.И. – </w:t>
      </w:r>
      <w:r w:rsidR="004A1ADE">
        <w:rPr>
          <w:rFonts w:eastAsia="TT1Do00"/>
          <w:sz w:val="24"/>
          <w:szCs w:val="24"/>
        </w:rPr>
        <w:t xml:space="preserve">член жюри, </w:t>
      </w:r>
      <w:r>
        <w:rPr>
          <w:rFonts w:eastAsia="TT1Do00"/>
          <w:sz w:val="24"/>
          <w:szCs w:val="24"/>
        </w:rPr>
        <w:t>учитель физики МБОУ «Десятниковская СОШ»</w:t>
      </w:r>
      <w:r w:rsidR="00552E66">
        <w:rPr>
          <w:rFonts w:eastAsia="TT1Do00"/>
          <w:sz w:val="24"/>
          <w:szCs w:val="24"/>
        </w:rPr>
        <w:t>;</w:t>
      </w:r>
    </w:p>
    <w:p w:rsidR="00A8241C" w:rsidRPr="004A1ADE" w:rsidRDefault="00552E66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Елизов А.Д. </w:t>
      </w:r>
      <w:r w:rsidR="00A8241C">
        <w:rPr>
          <w:rFonts w:eastAsia="TT1Do00"/>
          <w:sz w:val="24"/>
          <w:szCs w:val="24"/>
        </w:rPr>
        <w:t xml:space="preserve">– </w:t>
      </w:r>
      <w:r w:rsidR="004A1ADE">
        <w:rPr>
          <w:rFonts w:eastAsia="TT1Do00"/>
          <w:sz w:val="24"/>
          <w:szCs w:val="24"/>
        </w:rPr>
        <w:t xml:space="preserve">член жюри, </w:t>
      </w:r>
      <w:r w:rsidR="00A8241C">
        <w:rPr>
          <w:rFonts w:eastAsia="TT1Do00"/>
          <w:sz w:val="24"/>
          <w:szCs w:val="24"/>
        </w:rPr>
        <w:t>учитель физики МБОУ «Нижнесаянтуйская СОШ»</w:t>
      </w:r>
      <w:r>
        <w:rPr>
          <w:rFonts w:eastAsia="TT1Do00"/>
          <w:sz w:val="24"/>
          <w:szCs w:val="24"/>
        </w:rPr>
        <w:t>;</w:t>
      </w:r>
    </w:p>
    <w:p w:rsidR="00A8241C" w:rsidRDefault="00552E66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proofErr w:type="spellStart"/>
      <w:r>
        <w:rPr>
          <w:rFonts w:eastAsia="TT1Do00"/>
          <w:sz w:val="24"/>
          <w:szCs w:val="24"/>
        </w:rPr>
        <w:t>Бутуханова</w:t>
      </w:r>
      <w:proofErr w:type="spellEnd"/>
      <w:r>
        <w:rPr>
          <w:rFonts w:eastAsia="TT1Do00"/>
          <w:sz w:val="24"/>
          <w:szCs w:val="24"/>
        </w:rPr>
        <w:t xml:space="preserve"> Д.Б. – </w:t>
      </w:r>
      <w:r w:rsidR="004A1ADE">
        <w:rPr>
          <w:rFonts w:eastAsia="TT1Do00"/>
          <w:sz w:val="24"/>
          <w:szCs w:val="24"/>
        </w:rPr>
        <w:t xml:space="preserve">член жюри, </w:t>
      </w:r>
      <w:r w:rsidR="00A8241C">
        <w:rPr>
          <w:rFonts w:eastAsia="TT1Do00"/>
          <w:sz w:val="24"/>
          <w:szCs w:val="24"/>
        </w:rPr>
        <w:t>учитель</w:t>
      </w:r>
      <w:r>
        <w:rPr>
          <w:rFonts w:eastAsia="TT1Do00"/>
          <w:sz w:val="24"/>
          <w:szCs w:val="24"/>
        </w:rPr>
        <w:t xml:space="preserve"> </w:t>
      </w:r>
      <w:r w:rsidR="00A8241C">
        <w:rPr>
          <w:rFonts w:eastAsia="TT1Do00"/>
          <w:sz w:val="24"/>
          <w:szCs w:val="24"/>
        </w:rPr>
        <w:t>физики МБОО «Заводская СОШ»</w:t>
      </w:r>
      <w:r>
        <w:rPr>
          <w:rFonts w:eastAsia="TT1Do00"/>
          <w:sz w:val="24"/>
          <w:szCs w:val="24"/>
        </w:rPr>
        <w:t>;</w:t>
      </w:r>
    </w:p>
    <w:p w:rsidR="00A8241C" w:rsidRDefault="00987E60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Попова </w:t>
      </w:r>
      <w:r w:rsidR="00A8241C">
        <w:rPr>
          <w:rFonts w:eastAsia="TT1Do00"/>
          <w:sz w:val="24"/>
          <w:szCs w:val="24"/>
        </w:rPr>
        <w:t>Т.</w:t>
      </w:r>
      <w:r>
        <w:rPr>
          <w:rFonts w:eastAsia="TT1Do00"/>
          <w:sz w:val="24"/>
          <w:szCs w:val="24"/>
        </w:rPr>
        <w:t xml:space="preserve">А </w:t>
      </w:r>
      <w:r w:rsidR="00A8241C">
        <w:rPr>
          <w:rFonts w:eastAsia="TT1Do00"/>
          <w:sz w:val="24"/>
          <w:szCs w:val="24"/>
        </w:rPr>
        <w:t xml:space="preserve">– </w:t>
      </w:r>
      <w:r w:rsidR="004A1ADE">
        <w:rPr>
          <w:rFonts w:eastAsia="TT1Do00"/>
          <w:sz w:val="24"/>
          <w:szCs w:val="24"/>
        </w:rPr>
        <w:t xml:space="preserve">член жюри, </w:t>
      </w:r>
      <w:r w:rsidR="00A8241C">
        <w:rPr>
          <w:rFonts w:eastAsia="TT1Do00"/>
          <w:sz w:val="24"/>
          <w:szCs w:val="24"/>
        </w:rPr>
        <w:t>учитель физики МБОУ «Верхнежиримская СОШ»</w:t>
      </w:r>
      <w:r w:rsidR="00552E66">
        <w:rPr>
          <w:rFonts w:eastAsia="TT1Do00"/>
          <w:sz w:val="24"/>
          <w:szCs w:val="24"/>
        </w:rPr>
        <w:t>;</w:t>
      </w:r>
    </w:p>
    <w:p w:rsidR="004A1ADE" w:rsidRDefault="004A1ADE" w:rsidP="004A1ADE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proofErr w:type="spellStart"/>
      <w:r>
        <w:rPr>
          <w:rFonts w:eastAsia="TT1Do00"/>
          <w:sz w:val="24"/>
          <w:szCs w:val="24"/>
        </w:rPr>
        <w:t>Дарибазаров</w:t>
      </w:r>
      <w:proofErr w:type="spellEnd"/>
      <w:r>
        <w:rPr>
          <w:rFonts w:eastAsia="TT1Do00"/>
          <w:sz w:val="24"/>
          <w:szCs w:val="24"/>
        </w:rPr>
        <w:t xml:space="preserve"> Б.Т. – член жюри, учитель физики МБОУ «Большекуналейская СОШ»;</w:t>
      </w:r>
    </w:p>
    <w:p w:rsidR="00552E66" w:rsidRDefault="00552E66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Афанасьева А.П. – </w:t>
      </w:r>
      <w:r w:rsidR="004A1ADE">
        <w:rPr>
          <w:rFonts w:eastAsia="TT1Do00"/>
          <w:sz w:val="24"/>
          <w:szCs w:val="24"/>
        </w:rPr>
        <w:t xml:space="preserve">член жюри, </w:t>
      </w:r>
      <w:r>
        <w:rPr>
          <w:rFonts w:eastAsia="TT1Do00"/>
          <w:sz w:val="24"/>
          <w:szCs w:val="24"/>
        </w:rPr>
        <w:t>учитель физики МБОУ «Куйтунская ООШ»;</w:t>
      </w:r>
    </w:p>
    <w:p w:rsidR="00DD4711" w:rsidRDefault="00DD4711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proofErr w:type="spellStart"/>
      <w:r>
        <w:rPr>
          <w:rFonts w:eastAsia="TT1Do00"/>
          <w:sz w:val="24"/>
          <w:szCs w:val="24"/>
        </w:rPr>
        <w:t>Овчинникова</w:t>
      </w:r>
      <w:proofErr w:type="spellEnd"/>
      <w:r>
        <w:rPr>
          <w:rFonts w:eastAsia="TT1Do00"/>
          <w:sz w:val="24"/>
          <w:szCs w:val="24"/>
        </w:rPr>
        <w:t xml:space="preserve"> Н.И. – </w:t>
      </w:r>
      <w:r w:rsidR="004A1ADE">
        <w:rPr>
          <w:rFonts w:eastAsia="TT1Do00"/>
          <w:sz w:val="24"/>
          <w:szCs w:val="24"/>
        </w:rPr>
        <w:t xml:space="preserve">член жюри, </w:t>
      </w:r>
      <w:r>
        <w:rPr>
          <w:rFonts w:eastAsia="TT1Do00"/>
          <w:sz w:val="24"/>
          <w:szCs w:val="24"/>
        </w:rPr>
        <w:t>учитель физики МБОУ «Нижнежиримская ООШ»;</w:t>
      </w:r>
    </w:p>
    <w:p w:rsidR="00DD4711" w:rsidRPr="00DD4711" w:rsidRDefault="00DD4711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  <w:r>
        <w:rPr>
          <w:rFonts w:eastAsia="TT1Do00"/>
          <w:sz w:val="24"/>
          <w:szCs w:val="24"/>
        </w:rPr>
        <w:t xml:space="preserve">Песков И.В. – </w:t>
      </w:r>
      <w:r w:rsidR="004A1ADE">
        <w:rPr>
          <w:rFonts w:eastAsia="TT1Do00"/>
          <w:sz w:val="24"/>
          <w:szCs w:val="24"/>
        </w:rPr>
        <w:t xml:space="preserve">член жюри, </w:t>
      </w:r>
      <w:r>
        <w:rPr>
          <w:rFonts w:eastAsia="TT1Do00"/>
          <w:sz w:val="24"/>
          <w:szCs w:val="24"/>
        </w:rPr>
        <w:t>учитель физики МБОУ «</w:t>
      </w:r>
      <w:proofErr w:type="spellStart"/>
      <w:r>
        <w:rPr>
          <w:rFonts w:eastAsia="TT1Do00"/>
          <w:sz w:val="24"/>
          <w:szCs w:val="24"/>
        </w:rPr>
        <w:t>Барыкинская</w:t>
      </w:r>
      <w:proofErr w:type="spellEnd"/>
      <w:r>
        <w:rPr>
          <w:rFonts w:eastAsia="TT1Do00"/>
          <w:sz w:val="24"/>
          <w:szCs w:val="24"/>
        </w:rPr>
        <w:t xml:space="preserve"> ООШ»</w:t>
      </w:r>
      <w:r w:rsidR="004A1ADE">
        <w:rPr>
          <w:rFonts w:eastAsia="TT1Do00"/>
          <w:sz w:val="24"/>
          <w:szCs w:val="24"/>
        </w:rPr>
        <w:t>.</w:t>
      </w:r>
    </w:p>
    <w:p w:rsidR="00DD4711" w:rsidRPr="00552E66" w:rsidRDefault="00DD4711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</w:p>
    <w:p w:rsidR="00A8241C" w:rsidRDefault="00A8241C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</w:p>
    <w:p w:rsidR="0048321F" w:rsidRPr="003823F1" w:rsidRDefault="0048321F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</w:p>
    <w:p w:rsidR="00EF0AE6" w:rsidRPr="003823F1" w:rsidRDefault="00EF0AE6" w:rsidP="001011CF">
      <w:pPr>
        <w:autoSpaceDE w:val="0"/>
        <w:autoSpaceDN w:val="0"/>
        <w:adjustRightInd w:val="0"/>
        <w:rPr>
          <w:rFonts w:eastAsia="TT1Do00"/>
          <w:sz w:val="24"/>
          <w:szCs w:val="24"/>
        </w:rPr>
      </w:pPr>
    </w:p>
    <w:sectPr w:rsidR="00EF0AE6" w:rsidRPr="003823F1" w:rsidSect="007E43CF">
      <w:pgSz w:w="11900" w:h="16840"/>
      <w:pgMar w:top="537" w:right="843" w:bottom="1440" w:left="860" w:header="0" w:footer="0" w:gutter="0"/>
      <w:cols w:space="30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T1D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CD6"/>
    <w:multiLevelType w:val="hybridMultilevel"/>
    <w:tmpl w:val="4468B994"/>
    <w:lvl w:ilvl="0" w:tplc="13B44FF6">
      <w:start w:val="1"/>
      <w:numFmt w:val="bullet"/>
      <w:lvlText w:val="В"/>
      <w:lvlJc w:val="left"/>
    </w:lvl>
    <w:lvl w:ilvl="1" w:tplc="12DA992C">
      <w:numFmt w:val="decimal"/>
      <w:lvlText w:val=""/>
      <w:lvlJc w:val="left"/>
    </w:lvl>
    <w:lvl w:ilvl="2" w:tplc="9E826C38">
      <w:numFmt w:val="decimal"/>
      <w:lvlText w:val=""/>
      <w:lvlJc w:val="left"/>
    </w:lvl>
    <w:lvl w:ilvl="3" w:tplc="1280FF9C">
      <w:numFmt w:val="decimal"/>
      <w:lvlText w:val=""/>
      <w:lvlJc w:val="left"/>
    </w:lvl>
    <w:lvl w:ilvl="4" w:tplc="99FCF4CE">
      <w:numFmt w:val="decimal"/>
      <w:lvlText w:val=""/>
      <w:lvlJc w:val="left"/>
    </w:lvl>
    <w:lvl w:ilvl="5" w:tplc="13AC06A4">
      <w:numFmt w:val="decimal"/>
      <w:lvlText w:val=""/>
      <w:lvlJc w:val="left"/>
    </w:lvl>
    <w:lvl w:ilvl="6" w:tplc="3078B846">
      <w:numFmt w:val="decimal"/>
      <w:lvlText w:val=""/>
      <w:lvlJc w:val="left"/>
    </w:lvl>
    <w:lvl w:ilvl="7" w:tplc="D5F0E6B0">
      <w:numFmt w:val="decimal"/>
      <w:lvlText w:val=""/>
      <w:lvlJc w:val="left"/>
    </w:lvl>
    <w:lvl w:ilvl="8" w:tplc="A9E41994">
      <w:numFmt w:val="decimal"/>
      <w:lvlText w:val=""/>
      <w:lvlJc w:val="left"/>
    </w:lvl>
  </w:abstractNum>
  <w:abstractNum w:abstractNumId="1">
    <w:nsid w:val="00003D6C"/>
    <w:multiLevelType w:val="hybridMultilevel"/>
    <w:tmpl w:val="1720749A"/>
    <w:lvl w:ilvl="0" w:tplc="B39CF678">
      <w:start w:val="1"/>
      <w:numFmt w:val="bullet"/>
      <w:lvlText w:val="в"/>
      <w:lvlJc w:val="left"/>
    </w:lvl>
    <w:lvl w:ilvl="1" w:tplc="146E3B44">
      <w:numFmt w:val="decimal"/>
      <w:lvlText w:val=""/>
      <w:lvlJc w:val="left"/>
    </w:lvl>
    <w:lvl w:ilvl="2" w:tplc="FDC8A572">
      <w:numFmt w:val="decimal"/>
      <w:lvlText w:val=""/>
      <w:lvlJc w:val="left"/>
    </w:lvl>
    <w:lvl w:ilvl="3" w:tplc="9364D38E">
      <w:numFmt w:val="decimal"/>
      <w:lvlText w:val=""/>
      <w:lvlJc w:val="left"/>
    </w:lvl>
    <w:lvl w:ilvl="4" w:tplc="96C82110">
      <w:numFmt w:val="decimal"/>
      <w:lvlText w:val=""/>
      <w:lvlJc w:val="left"/>
    </w:lvl>
    <w:lvl w:ilvl="5" w:tplc="C3F06DFA">
      <w:numFmt w:val="decimal"/>
      <w:lvlText w:val=""/>
      <w:lvlJc w:val="left"/>
    </w:lvl>
    <w:lvl w:ilvl="6" w:tplc="8D32432C">
      <w:numFmt w:val="decimal"/>
      <w:lvlText w:val=""/>
      <w:lvlJc w:val="left"/>
    </w:lvl>
    <w:lvl w:ilvl="7" w:tplc="6C0C929E">
      <w:numFmt w:val="decimal"/>
      <w:lvlText w:val=""/>
      <w:lvlJc w:val="left"/>
    </w:lvl>
    <w:lvl w:ilvl="8" w:tplc="275C6530">
      <w:numFmt w:val="decimal"/>
      <w:lvlText w:val=""/>
      <w:lvlJc w:val="left"/>
    </w:lvl>
  </w:abstractNum>
  <w:abstractNum w:abstractNumId="2">
    <w:nsid w:val="00004AE1"/>
    <w:multiLevelType w:val="hybridMultilevel"/>
    <w:tmpl w:val="C80E7A64"/>
    <w:lvl w:ilvl="0" w:tplc="ACACDF8C">
      <w:start w:val="1"/>
      <w:numFmt w:val="bullet"/>
      <w:lvlText w:val=" "/>
      <w:lvlJc w:val="left"/>
    </w:lvl>
    <w:lvl w:ilvl="1" w:tplc="9934F182">
      <w:numFmt w:val="decimal"/>
      <w:lvlText w:val=""/>
      <w:lvlJc w:val="left"/>
    </w:lvl>
    <w:lvl w:ilvl="2" w:tplc="C506E8A0">
      <w:numFmt w:val="decimal"/>
      <w:lvlText w:val=""/>
      <w:lvlJc w:val="left"/>
    </w:lvl>
    <w:lvl w:ilvl="3" w:tplc="ECB0B842">
      <w:numFmt w:val="decimal"/>
      <w:lvlText w:val=""/>
      <w:lvlJc w:val="left"/>
    </w:lvl>
    <w:lvl w:ilvl="4" w:tplc="6734969C">
      <w:numFmt w:val="decimal"/>
      <w:lvlText w:val=""/>
      <w:lvlJc w:val="left"/>
    </w:lvl>
    <w:lvl w:ilvl="5" w:tplc="8A5204C8">
      <w:numFmt w:val="decimal"/>
      <w:lvlText w:val=""/>
      <w:lvlJc w:val="left"/>
    </w:lvl>
    <w:lvl w:ilvl="6" w:tplc="E11A2066">
      <w:numFmt w:val="decimal"/>
      <w:lvlText w:val=""/>
      <w:lvlJc w:val="left"/>
    </w:lvl>
    <w:lvl w:ilvl="7" w:tplc="70003526">
      <w:numFmt w:val="decimal"/>
      <w:lvlText w:val=""/>
      <w:lvlJc w:val="left"/>
    </w:lvl>
    <w:lvl w:ilvl="8" w:tplc="747AD59A">
      <w:numFmt w:val="decimal"/>
      <w:lvlText w:val=""/>
      <w:lvlJc w:val="left"/>
    </w:lvl>
  </w:abstractNum>
  <w:abstractNum w:abstractNumId="3">
    <w:nsid w:val="000072AE"/>
    <w:multiLevelType w:val="hybridMultilevel"/>
    <w:tmpl w:val="8C52CA9C"/>
    <w:lvl w:ilvl="0" w:tplc="6D4A0772">
      <w:start w:val="1"/>
      <w:numFmt w:val="bullet"/>
      <w:lvlText w:val="В"/>
      <w:lvlJc w:val="left"/>
    </w:lvl>
    <w:lvl w:ilvl="1" w:tplc="E8FE1556">
      <w:numFmt w:val="decimal"/>
      <w:lvlText w:val=""/>
      <w:lvlJc w:val="left"/>
    </w:lvl>
    <w:lvl w:ilvl="2" w:tplc="CB7029EA">
      <w:numFmt w:val="decimal"/>
      <w:lvlText w:val=""/>
      <w:lvlJc w:val="left"/>
    </w:lvl>
    <w:lvl w:ilvl="3" w:tplc="7532873C">
      <w:numFmt w:val="decimal"/>
      <w:lvlText w:val=""/>
      <w:lvlJc w:val="left"/>
    </w:lvl>
    <w:lvl w:ilvl="4" w:tplc="91F4D1D6">
      <w:numFmt w:val="decimal"/>
      <w:lvlText w:val=""/>
      <w:lvlJc w:val="left"/>
    </w:lvl>
    <w:lvl w:ilvl="5" w:tplc="9020A208">
      <w:numFmt w:val="decimal"/>
      <w:lvlText w:val=""/>
      <w:lvlJc w:val="left"/>
    </w:lvl>
    <w:lvl w:ilvl="6" w:tplc="7E9EEDDA">
      <w:numFmt w:val="decimal"/>
      <w:lvlText w:val=""/>
      <w:lvlJc w:val="left"/>
    </w:lvl>
    <w:lvl w:ilvl="7" w:tplc="458C936E">
      <w:numFmt w:val="decimal"/>
      <w:lvlText w:val=""/>
      <w:lvlJc w:val="left"/>
    </w:lvl>
    <w:lvl w:ilvl="8" w:tplc="6548E86A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05EB7"/>
    <w:rsid w:val="00005EB7"/>
    <w:rsid w:val="001011CF"/>
    <w:rsid w:val="00331ECA"/>
    <w:rsid w:val="00355939"/>
    <w:rsid w:val="003823F1"/>
    <w:rsid w:val="0048321F"/>
    <w:rsid w:val="004A1ADE"/>
    <w:rsid w:val="00552E66"/>
    <w:rsid w:val="007E43CF"/>
    <w:rsid w:val="00885AFD"/>
    <w:rsid w:val="008E1237"/>
    <w:rsid w:val="00987E60"/>
    <w:rsid w:val="00A8241C"/>
    <w:rsid w:val="00DD4711"/>
    <w:rsid w:val="00EF0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7</cp:revision>
  <dcterms:created xsi:type="dcterms:W3CDTF">2019-12-01T04:30:00Z</dcterms:created>
  <dcterms:modified xsi:type="dcterms:W3CDTF">2020-01-13T08:16:00Z</dcterms:modified>
</cp:coreProperties>
</file>